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16A" w:rsidRDefault="0078016A" w:rsidP="0078016A">
      <w:pPr>
        <w:rPr>
          <w:sz w:val="40"/>
        </w:rPr>
      </w:pPr>
      <w:bookmarkStart w:id="0" w:name="_GoBack"/>
      <w:bookmarkEnd w:id="0"/>
      <w:r w:rsidRPr="0078016A">
        <w:rPr>
          <w:noProof/>
          <w:sz w:val="28"/>
          <w:lang w:eastAsia="fr-FR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182245</wp:posOffset>
                </wp:positionV>
                <wp:extent cx="2333625" cy="78105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BF3CEC" w:rsidRDefault="00BF3CEC" w:rsidP="0078016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DEPARTEMENT DU CANTAL</w:t>
                            </w:r>
                          </w:p>
                          <w:p w:rsidR="00BF3CEC" w:rsidRDefault="00BF3CEC" w:rsidP="0078016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MAIRIE DE PARLAN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8.65pt;margin-top:14.35pt;width:183.75pt;height:61.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g8kSAIAAGUEAAAOAAAAZHJzL2Uyb0RvYy54bWysVE2P0zAQvSPxHyzf23w0/Yqarvqxi5AW&#10;Fmnhws1xnCYi8RjbbbIg/jtjpy0VXBDiYtmeyZs3b56zuuvbhpyENjXIjEbjkBIhORS1PGT008eH&#10;0YISY5ksWANSZPRFGHq3fv1q1alUxFBBUwhNEESatFMZraxVaRAYXomWmTEoITFYgm6ZxaM+BIVm&#10;HaK3TRCH4SzoQBdKAxfG4O1+CNK1xy9Lwe1TWRphSZNR5Gb9qv2auzVYr1h60ExVNT/TYP/AomW1&#10;xKJXqD2zjBx1/QdUW3MNBko75tAGUJY1F74H7CYKf+vmuWJK+F5QHKOuMpn/B8vfnz5oUhcZnS1R&#10;H8laHNJnHBUpBLGit4LETqROmRRznxVm234LPQ7bN2zUI/AvhkjYVUwexEZr6CrBCiQZuS+Dm08H&#10;HONA8u4dFFiLHS14oL7UrVMQNSGIjmRergNCHoTjZTyZTGbxlBKOsfkiCqd+ggFLL18rbewbAS1x&#10;m4xqNIBHZ6dHYx0bll5SXDEJD3XTeBNgDUxxl66an9336WSWhMt4Ntps9vNRkuwXo+0Wd7vd/TKZ&#10;RLNker/74fCjJDUVK6B7yg0/alFcvBQlfzers6sHF3g3kRNDzw4Sek6e/IWlV9UJOUhq+7w/TymH&#10;4gX11TB4Hd8mbirQ3yjp0OcZNV+PTAtKmrcSZ7SMksQ9DH9IpvMYD/o2kt9GmOQIlVFLybDd2eEx&#10;HZWuDxVWGlwhYYNzLWsvuTPAwOrsBvSyb+b87txjuT37rF9/h/VPAAAA//8DAFBLAwQUAAYACAAA&#10;ACEAdZ5YHt4AAAAKAQAADwAAAGRycy9kb3ducmV2LnhtbEyPwU7DMBBE70j8g7VI3Fo7KSElxKkQ&#10;iCuIApV6c+NtEhGvo9htwt+znOC4mqeZt+Vmdr044xg6TxqSpQKBVHvbUaPh4/15sQYRoiFrek+o&#10;4RsDbKrLi9IU1k/0hudtbASXUCiMhjbGoZAy1C06E5Z+QOLs6EdnIp9jI+1oJi53vUyVupXOdMQL&#10;rRnwscX6a3tyGj5fjvvdjXptnlw2TH5Wktyd1Pr6an64BxFxjn8w/OqzOlTsdPAnskH0GhZJvmJU&#10;Q7rOQTCwylQK4sBkluQgq1L+f6H6AQAA//8DAFBLAQItABQABgAIAAAAIQC2gziS/gAAAOEBAAAT&#10;AAAAAAAAAAAAAAAAAAAAAABbQ29udGVudF9UeXBlc10ueG1sUEsBAi0AFAAGAAgAAAAhADj9If/W&#10;AAAAlAEAAAsAAAAAAAAAAAAAAAAALwEAAF9yZWxzLy5yZWxzUEsBAi0AFAAGAAgAAAAhABr2DyRI&#10;AgAAZQQAAA4AAAAAAAAAAAAAAAAALgIAAGRycy9lMm9Eb2MueG1sUEsBAi0AFAAGAAgAAAAhAHWe&#10;WB7eAAAACgEAAA8AAAAAAAAAAAAAAAAAogQAAGRycy9kb3ducmV2LnhtbFBLBQYAAAAABAAEAPMA&#10;AACtBQAAAAA=&#10;" o:allowincell="f" filled="f" stroked="f">
                <v:textbox>
                  <w:txbxContent>
                    <w:p w:rsidR="00BF3CEC" w:rsidRDefault="00BF3CEC" w:rsidP="0078016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DEPARTEMENT DU CANTAL</w:t>
                      </w:r>
                    </w:p>
                    <w:p w:rsidR="00BF3CEC" w:rsidRDefault="00BF3CEC" w:rsidP="0078016A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MAIRIE DE PARLAN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016A" w:rsidRDefault="0078016A" w:rsidP="006C0D3D">
      <w:pPr>
        <w:jc w:val="center"/>
        <w:rPr>
          <w:sz w:val="40"/>
        </w:rPr>
      </w:pPr>
    </w:p>
    <w:p w:rsidR="0078016A" w:rsidRDefault="0078016A" w:rsidP="006C0D3D">
      <w:pPr>
        <w:jc w:val="center"/>
        <w:rPr>
          <w:sz w:val="40"/>
        </w:rPr>
      </w:pPr>
    </w:p>
    <w:p w:rsidR="0078016A" w:rsidRDefault="0078016A" w:rsidP="006C0D3D">
      <w:pPr>
        <w:jc w:val="center"/>
        <w:rPr>
          <w:sz w:val="40"/>
        </w:rPr>
      </w:pPr>
    </w:p>
    <w:p w:rsidR="0078016A" w:rsidRDefault="0078016A" w:rsidP="006C0D3D">
      <w:pPr>
        <w:jc w:val="center"/>
        <w:rPr>
          <w:sz w:val="40"/>
        </w:rPr>
      </w:pPr>
    </w:p>
    <w:p w:rsidR="0078016A" w:rsidRDefault="0078016A" w:rsidP="006C0D3D">
      <w:pPr>
        <w:jc w:val="center"/>
        <w:rPr>
          <w:sz w:val="40"/>
        </w:rPr>
      </w:pPr>
    </w:p>
    <w:p w:rsidR="006C0D3D" w:rsidRDefault="006C0D3D" w:rsidP="006C0D3D"/>
    <w:p w:rsidR="0078016A" w:rsidRDefault="007E176D" w:rsidP="006C0D3D">
      <w:r w:rsidRPr="0078016A">
        <w:rPr>
          <w:noProof/>
          <w:sz w:val="40"/>
          <w:lang w:eastAsia="fr-FR"/>
        </w:rPr>
        <mc:AlternateContent>
          <mc:Choice Requires="wps">
            <w:drawing>
              <wp:anchor distT="45720" distB="45720" distL="182880" distR="182880" simplePos="0" relativeHeight="251661312" behindDoc="1" locked="0" layoutInCell="1" allowOverlap="0">
                <wp:simplePos x="0" y="0"/>
                <wp:positionH relativeFrom="column">
                  <wp:posOffset>546100</wp:posOffset>
                </wp:positionH>
                <wp:positionV relativeFrom="paragraph">
                  <wp:posOffset>179742</wp:posOffset>
                </wp:positionV>
                <wp:extent cx="4762500" cy="3686175"/>
                <wp:effectExtent l="38100" t="38100" r="38100" b="47625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3686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CEC" w:rsidRDefault="00BF3CEC" w:rsidP="0078016A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BF3CEC" w:rsidRPr="007E176D" w:rsidRDefault="00BF3CEC" w:rsidP="0078016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7E176D">
                              <w:rPr>
                                <w:b/>
                                <w:sz w:val="48"/>
                              </w:rPr>
                              <w:t>Règlement intérieur</w:t>
                            </w:r>
                          </w:p>
                          <w:p w:rsidR="00BF3CEC" w:rsidRPr="007E176D" w:rsidRDefault="00BF3CEC" w:rsidP="0078016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BF3CEC" w:rsidRPr="007E176D" w:rsidRDefault="00BF3CEC" w:rsidP="0078016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7E176D">
                              <w:rPr>
                                <w:b/>
                                <w:sz w:val="48"/>
                              </w:rPr>
                              <w:t>de la</w:t>
                            </w:r>
                          </w:p>
                          <w:p w:rsidR="00BF3CEC" w:rsidRPr="007E176D" w:rsidRDefault="00BF3CEC" w:rsidP="0078016A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BF3CEC" w:rsidRPr="007E176D" w:rsidRDefault="00BF3CEC" w:rsidP="0078016A">
                            <w:pPr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r w:rsidRPr="007E176D">
                              <w:rPr>
                                <w:b/>
                                <w:sz w:val="72"/>
                              </w:rPr>
                              <w:t>Salle Multi-activités</w:t>
                            </w:r>
                          </w:p>
                          <w:p w:rsidR="00BF3CEC" w:rsidRDefault="00BF3CEC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3pt;margin-top:14.15pt;width:375pt;height:290.25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2HTAIAAKAEAAAOAAAAZHJzL2Uyb0RvYy54bWysVNtu2zAMfR+wfxD0vjjJktQw4hRFug4D&#10;urVYtw9QJDkWptsoJXb39aNkJ222t2F5EEyKOjzkIbO+7o0mRwlBOVvT2WRKibTcCWX3Nf3+7e5d&#10;SUmIzAqmnZU1fZaBXm/evll3vpJz1zotJBAEsaHqfE3bGH1VFIG30rAwcV5avGwcGBbRhH0hgHWI&#10;bnQxn05XRedAeHBchoDe2+GSbjJ+00geH5omyEh0TZFbzCfkc5fOYrNm1R6YbxUfabB/YGGYspj0&#10;DHXLIiMHUH9BGcXBBdfECXemcE2juMw1YDWz6R/VPLXMy1wLNif4c5vC/4PlX46PQJSo6Xy2pMQy&#10;gyJ9xbYxu9eSLFKDOh8qjHvyj5BKDP7e8R+BWLdtMUreALiulUwgrVmKLy4eJCPgU7LrPjuB6OwQ&#10;Xe5V34BJgNgF0mdJns+SyD4Sjs7F1Wq+nKJyHO/er8rV7GqZc7Dq9NxDiB+lMyR91BSQfIZnx/sQ&#10;Ex1WnUIyfaeVuFNaZyPNmdxqIEeGE8I4lzbO8nN9MMh38C+m+BtmBd04UYN7dXJjijyxCSknDK+T&#10;aEu6mmIhuQ7jsdlip3OSi7gzxIAe+/lY6UWUURE3RitT0zLlH3klAT5Ykec5MqWHbySm7ahIEmEQ&#10;M/a7Pmue5UoC7Zx4RonADQuCC40frYNflHS4HDUNPw8MJCX6k00yl/OyTOt0YcGFtbuwmOUIV1Me&#10;gZLB2MZhDw8e1L7FfEPfrbvBAWlUlu6F21gErkFu8Liyac9e2znq5Y9l8xsAAP//AwBQSwMEFAAG&#10;AAgAAAAhAAVzDvbaAAAACQEAAA8AAABkcnMvZG93bnJldi54bWxMj8FOwzAQRO9I/IO1SNyoQyoF&#10;K2RTQSXOqAFxduLFCcTrKHbT0K/HPcFxdlYzb6rd6kax0BwGzwj3mwwEcefNwBbh/e3lToEIUbPR&#10;o2dC+KEAu/r6qtKl8Sc+0NJEK1IIh1Ij9DFOpZSh68npsPETcfI+/ex0THK20sz6lMLdKPMsK6TT&#10;A6eGXk+076n7bo4OIXDzasflbPfer83DV/sxPVOOeHuzPj2CiLTGv2e44Cd0qBNT649sghgRVJGm&#10;RIRcbUEkX20vhxahyJQCWVfy/4L6FwAA//8DAFBLAQItABQABgAIAAAAIQC2gziS/gAAAOEBAAAT&#10;AAAAAAAAAAAAAAAAAAAAAABbQ29udGVudF9UeXBlc10ueG1sUEsBAi0AFAAGAAgAAAAhADj9If/W&#10;AAAAlAEAAAsAAAAAAAAAAAAAAAAALwEAAF9yZWxzLy5yZWxzUEsBAi0AFAAGAAgAAAAhAG0kDYdM&#10;AgAAoAQAAA4AAAAAAAAAAAAAAAAALgIAAGRycy9lMm9Eb2MueG1sUEsBAi0AFAAGAAgAAAAhAAVz&#10;DvbaAAAACQEAAA8AAAAAAAAAAAAAAAAApgQAAGRycy9kb3ducmV2LnhtbFBLBQYAAAAABAAEAPMA&#10;AACtBQAAAAA=&#10;" o:allowoverlap="f" fillcolor="#b4c6e7 [1300]" strokecolor="#44546a [3215]" strokeweight="6pt">
                <v:stroke linestyle="thinThin"/>
                <v:textbox inset="14.4pt,14.4pt,14.4pt,14.4pt">
                  <w:txbxContent>
                    <w:p w:rsidR="00BF3CEC" w:rsidRDefault="00BF3CEC" w:rsidP="0078016A">
                      <w:pPr>
                        <w:jc w:val="center"/>
                        <w:rPr>
                          <w:sz w:val="40"/>
                        </w:rPr>
                      </w:pPr>
                    </w:p>
                    <w:p w:rsidR="00BF3CEC" w:rsidRPr="007E176D" w:rsidRDefault="00BF3CEC" w:rsidP="0078016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7E176D">
                        <w:rPr>
                          <w:b/>
                          <w:sz w:val="48"/>
                        </w:rPr>
                        <w:t>Règlement intérieur</w:t>
                      </w:r>
                    </w:p>
                    <w:p w:rsidR="00BF3CEC" w:rsidRPr="007E176D" w:rsidRDefault="00BF3CEC" w:rsidP="0078016A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:rsidR="00BF3CEC" w:rsidRPr="007E176D" w:rsidRDefault="00BF3CEC" w:rsidP="0078016A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7E176D">
                        <w:rPr>
                          <w:b/>
                          <w:sz w:val="48"/>
                        </w:rPr>
                        <w:t>de la</w:t>
                      </w:r>
                    </w:p>
                    <w:p w:rsidR="00BF3CEC" w:rsidRPr="007E176D" w:rsidRDefault="00BF3CEC" w:rsidP="0078016A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  <w:p w:rsidR="00BF3CEC" w:rsidRPr="007E176D" w:rsidRDefault="00BF3CEC" w:rsidP="0078016A">
                      <w:pPr>
                        <w:jc w:val="center"/>
                        <w:rPr>
                          <w:b/>
                          <w:sz w:val="72"/>
                        </w:rPr>
                      </w:pPr>
                      <w:r w:rsidRPr="007E176D">
                        <w:rPr>
                          <w:b/>
                          <w:sz w:val="72"/>
                        </w:rPr>
                        <w:t>Salle Multi-activités</w:t>
                      </w:r>
                    </w:p>
                    <w:p w:rsidR="00BF3CEC" w:rsidRDefault="00BF3CEC">
                      <w:pPr>
                        <w:spacing w:after="0"/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6F2527" w:rsidRDefault="006F2527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78016A" w:rsidRDefault="0078016A" w:rsidP="006C0D3D"/>
    <w:p w:rsidR="002A4BCD" w:rsidRDefault="002A4BCD" w:rsidP="006C0D3D">
      <w:pPr>
        <w:rPr>
          <w:b/>
        </w:rPr>
      </w:pPr>
    </w:p>
    <w:p w:rsidR="002A4BCD" w:rsidRDefault="002A4BCD" w:rsidP="006C0D3D">
      <w:pPr>
        <w:rPr>
          <w:b/>
        </w:rPr>
      </w:pPr>
    </w:p>
    <w:p w:rsidR="006C0D3D" w:rsidRDefault="006C0D3D" w:rsidP="006C0D3D">
      <w:r w:rsidRPr="006F2527">
        <w:rPr>
          <w:b/>
        </w:rPr>
        <w:t>TITRE I - DISPOSITIONS GÉNÉRALES</w:t>
      </w:r>
      <w:r>
        <w:t xml:space="preserve"> ..................................................................................................... 3</w:t>
      </w:r>
    </w:p>
    <w:p w:rsidR="006C0D3D" w:rsidRDefault="006C0D3D" w:rsidP="006F2527">
      <w:pPr>
        <w:ind w:left="708"/>
      </w:pPr>
      <w:r>
        <w:t>Article 1 - Objet .........................................</w:t>
      </w:r>
      <w:r w:rsidR="006F2527">
        <w:t>.</w:t>
      </w:r>
      <w:r>
        <w:t>............................................................................... 3</w:t>
      </w:r>
    </w:p>
    <w:p w:rsidR="006C0D3D" w:rsidRDefault="006C0D3D" w:rsidP="006C0D3D">
      <w:r w:rsidRPr="006F2527">
        <w:rPr>
          <w:b/>
        </w:rPr>
        <w:t>TITRE II - UTILISATION</w:t>
      </w:r>
      <w:r>
        <w:t>............................................................................................................................ 3</w:t>
      </w:r>
    </w:p>
    <w:p w:rsidR="006C0D3D" w:rsidRDefault="006C0D3D" w:rsidP="006F2527">
      <w:pPr>
        <w:ind w:left="708"/>
      </w:pPr>
      <w:r>
        <w:t>Article 2 - Principe de mise à disposition .................................................................................. 3</w:t>
      </w:r>
    </w:p>
    <w:p w:rsidR="006C0D3D" w:rsidRDefault="006C0D3D" w:rsidP="006F2527">
      <w:pPr>
        <w:ind w:left="708"/>
      </w:pPr>
      <w:r>
        <w:t>Article 3 – Conditions de Réservation ....................................................................................... 4</w:t>
      </w:r>
    </w:p>
    <w:p w:rsidR="006C0D3D" w:rsidRDefault="006C0D3D" w:rsidP="006F2527">
      <w:pPr>
        <w:ind w:left="708"/>
      </w:pPr>
      <w:r>
        <w:t xml:space="preserve">Article 4 - Horaires..................................................................................................................... </w:t>
      </w:r>
      <w:r w:rsidR="00844994">
        <w:t>5</w:t>
      </w:r>
    </w:p>
    <w:p w:rsidR="006C0D3D" w:rsidRDefault="006C0D3D" w:rsidP="006F2527">
      <w:pPr>
        <w:ind w:left="708"/>
      </w:pPr>
      <w:r>
        <w:t xml:space="preserve">Article 5 - Dispositions particulières ......................................................................................... </w:t>
      </w:r>
      <w:r w:rsidR="00844994">
        <w:t>5</w:t>
      </w:r>
    </w:p>
    <w:p w:rsidR="006C0D3D" w:rsidRDefault="006C0D3D" w:rsidP="006F2527">
      <w:pPr>
        <w:ind w:left="708"/>
      </w:pPr>
      <w:r>
        <w:t>Article 6 – Retrait des clés......................................................................................................... 5</w:t>
      </w:r>
    </w:p>
    <w:p w:rsidR="006C0D3D" w:rsidRDefault="006C0D3D" w:rsidP="006F2527">
      <w:pPr>
        <w:ind w:left="708"/>
      </w:pPr>
      <w:r>
        <w:t xml:space="preserve">Article 7 – Annulation de Réservation....................................................................................... </w:t>
      </w:r>
      <w:r w:rsidR="00844994">
        <w:t>6</w:t>
      </w:r>
    </w:p>
    <w:p w:rsidR="006C0D3D" w:rsidRDefault="006C0D3D" w:rsidP="006C0D3D">
      <w:r w:rsidRPr="006F2527">
        <w:rPr>
          <w:b/>
        </w:rPr>
        <w:t>TITRE III - SÉCURITÉ - HYGIÈNE - MAINTIEN DE L’ORDRE</w:t>
      </w:r>
      <w:r>
        <w:t xml:space="preserve"> ..................................................................... </w:t>
      </w:r>
      <w:r w:rsidR="00844994">
        <w:t>6</w:t>
      </w:r>
    </w:p>
    <w:p w:rsidR="006C0D3D" w:rsidRDefault="006C0D3D" w:rsidP="006F2527">
      <w:pPr>
        <w:ind w:left="708"/>
      </w:pPr>
      <w:r>
        <w:t xml:space="preserve">Article 8 - Utilisation de la Salle des fêtes ................................................................................. </w:t>
      </w:r>
      <w:r w:rsidR="00844994">
        <w:t>6</w:t>
      </w:r>
    </w:p>
    <w:p w:rsidR="006C0D3D" w:rsidRDefault="006C0D3D" w:rsidP="006F2527">
      <w:pPr>
        <w:ind w:left="708"/>
      </w:pPr>
      <w:r>
        <w:t xml:space="preserve">Article 9 - Maintien de l'ordre.................................................................................................... </w:t>
      </w:r>
      <w:r w:rsidR="00844994">
        <w:t>7</w:t>
      </w:r>
    </w:p>
    <w:p w:rsidR="006C0D3D" w:rsidRDefault="006C0D3D" w:rsidP="006F2527">
      <w:pPr>
        <w:ind w:left="708"/>
      </w:pPr>
      <w:r>
        <w:t>Article 10 - Mise en place, rangement et nettoyage.................................................................</w:t>
      </w:r>
      <w:r w:rsidR="00844994">
        <w:t xml:space="preserve"> </w:t>
      </w:r>
      <w:r>
        <w:t xml:space="preserve"> </w:t>
      </w:r>
      <w:r w:rsidR="00844994">
        <w:t>7</w:t>
      </w:r>
    </w:p>
    <w:p w:rsidR="006C0D3D" w:rsidRDefault="006C0D3D" w:rsidP="006C0D3D">
      <w:r w:rsidRPr="006F2527">
        <w:rPr>
          <w:b/>
        </w:rPr>
        <w:t>TITRE IV - ASSURANCES - RESPONSABILITÉS</w:t>
      </w:r>
      <w:r>
        <w:t xml:space="preserve">......................................................................................... </w:t>
      </w:r>
      <w:r w:rsidR="00844994">
        <w:t>8</w:t>
      </w:r>
    </w:p>
    <w:p w:rsidR="006C0D3D" w:rsidRDefault="006C0D3D" w:rsidP="006F2527">
      <w:pPr>
        <w:ind w:left="708"/>
      </w:pPr>
      <w:r>
        <w:t xml:space="preserve">Article 11 - Assurances ............................................................................................................. </w:t>
      </w:r>
      <w:r w:rsidR="00844994">
        <w:t>8</w:t>
      </w:r>
    </w:p>
    <w:p w:rsidR="006C0D3D" w:rsidRDefault="006C0D3D" w:rsidP="006F2527">
      <w:pPr>
        <w:ind w:left="708"/>
      </w:pPr>
      <w:r>
        <w:t xml:space="preserve">Article 12 - Responsabilités....................................................................................................... </w:t>
      </w:r>
      <w:r w:rsidR="00844994">
        <w:t>8</w:t>
      </w:r>
    </w:p>
    <w:p w:rsidR="006C0D3D" w:rsidRDefault="006C0D3D" w:rsidP="006C0D3D">
      <w:r w:rsidRPr="006F2527">
        <w:rPr>
          <w:b/>
        </w:rPr>
        <w:t>TITRE V - PUBLICITÉ – BUVETTE</w:t>
      </w:r>
      <w:r>
        <w:t xml:space="preserve"> ............................................................................................................ </w:t>
      </w:r>
      <w:r w:rsidR="00844994">
        <w:t>8</w:t>
      </w:r>
    </w:p>
    <w:p w:rsidR="006C0D3D" w:rsidRDefault="006C0D3D" w:rsidP="006F2527">
      <w:pPr>
        <w:ind w:left="708"/>
      </w:pPr>
      <w:r>
        <w:t xml:space="preserve">Article 13 - Publicité ................................................................................................................. </w:t>
      </w:r>
      <w:r w:rsidR="00844994">
        <w:t>8</w:t>
      </w:r>
    </w:p>
    <w:p w:rsidR="006C0D3D" w:rsidRDefault="006C0D3D" w:rsidP="006F2527">
      <w:pPr>
        <w:ind w:left="708"/>
      </w:pPr>
      <w:r>
        <w:t xml:space="preserve">Article 14 - Buvette................................................................................................................... </w:t>
      </w:r>
      <w:r w:rsidR="00844994">
        <w:t>8</w:t>
      </w:r>
    </w:p>
    <w:p w:rsidR="006C0D3D" w:rsidRDefault="006C0D3D" w:rsidP="006C0D3D">
      <w:r w:rsidRPr="006F2527">
        <w:rPr>
          <w:b/>
        </w:rPr>
        <w:t>TITRE VI - REDEVANCE</w:t>
      </w:r>
      <w:r>
        <w:t xml:space="preserve"> .......................................................................................................................... </w:t>
      </w:r>
      <w:r w:rsidR="00844994">
        <w:t>9</w:t>
      </w:r>
    </w:p>
    <w:p w:rsidR="006C0D3D" w:rsidRDefault="006C0D3D" w:rsidP="006F2527">
      <w:pPr>
        <w:ind w:left="708"/>
      </w:pPr>
      <w:r>
        <w:t xml:space="preserve">Article 15 - Redevance.............................................................................................................. </w:t>
      </w:r>
      <w:r w:rsidR="00844994">
        <w:t>9</w:t>
      </w:r>
    </w:p>
    <w:p w:rsidR="00844994" w:rsidRPr="006A6CC1" w:rsidRDefault="00844994" w:rsidP="00844994">
      <w:pPr>
        <w:rPr>
          <w:b/>
        </w:rPr>
      </w:pPr>
      <w:r w:rsidRPr="00671BBC">
        <w:rPr>
          <w:b/>
        </w:rPr>
        <w:t>TITRE VII - DISPOSITIONS FINALES</w:t>
      </w:r>
      <w:r w:rsidRPr="00844994">
        <w:t>…………………………………………………</w:t>
      </w:r>
      <w:r>
        <w:t>….</w:t>
      </w:r>
      <w:r w:rsidRPr="00844994">
        <w:t>…………………………………………… 11</w:t>
      </w:r>
    </w:p>
    <w:p w:rsidR="00844994" w:rsidRDefault="00844994" w:rsidP="006F2527">
      <w:pPr>
        <w:ind w:left="708"/>
      </w:pPr>
    </w:p>
    <w:p w:rsidR="0078016A" w:rsidRDefault="00C237A0" w:rsidP="006F2527">
      <w:pPr>
        <w:ind w:left="708"/>
      </w:pPr>
      <w:r>
        <w:t>Contrat de location Occupant ..….……………………….……………………………………………………………...12</w:t>
      </w:r>
    </w:p>
    <w:p w:rsidR="00C237A0" w:rsidRDefault="00C237A0" w:rsidP="00C237A0">
      <w:pPr>
        <w:ind w:left="708"/>
      </w:pPr>
      <w:r>
        <w:t>Contrat de location Mairie. ………………………………………………………………………………………………...13</w:t>
      </w:r>
    </w:p>
    <w:p w:rsidR="00C237A0" w:rsidRDefault="00C237A0" w:rsidP="00C237A0">
      <w:pPr>
        <w:ind w:left="708"/>
      </w:pPr>
    </w:p>
    <w:p w:rsidR="0078016A" w:rsidRDefault="0078016A" w:rsidP="006F2527">
      <w:pPr>
        <w:ind w:left="708"/>
      </w:pPr>
    </w:p>
    <w:p w:rsidR="0078016A" w:rsidRDefault="0078016A" w:rsidP="006F2527">
      <w:pPr>
        <w:ind w:left="708"/>
      </w:pPr>
    </w:p>
    <w:p w:rsidR="002A4BCD" w:rsidRDefault="002A4BCD" w:rsidP="00301D9B">
      <w:pPr>
        <w:jc w:val="both"/>
        <w:rPr>
          <w:b/>
        </w:rPr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lastRenderedPageBreak/>
        <w:t>TITRE I - DISPOSITIONS GÉNÉRALES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1 - Objet</w:t>
      </w:r>
    </w:p>
    <w:p w:rsidR="006C0D3D" w:rsidRDefault="006C0D3D" w:rsidP="00301D9B">
      <w:pPr>
        <w:jc w:val="both"/>
      </w:pPr>
      <w:r>
        <w:t>Le présent règlement a pour objet de déterminer les conditions dans lesquelles doit être utilisé la</w:t>
      </w:r>
    </w:p>
    <w:p w:rsidR="006C0D3D" w:rsidRDefault="006F2527" w:rsidP="00301D9B">
      <w:pPr>
        <w:jc w:val="both"/>
      </w:pPr>
      <w:r>
        <w:t xml:space="preserve">Salle Multi-activités </w:t>
      </w:r>
      <w:r w:rsidR="006C0D3D">
        <w:t xml:space="preserve">de la Commune de </w:t>
      </w:r>
      <w:r w:rsidR="00962FF0">
        <w:t>PARLAN</w:t>
      </w:r>
      <w:r w:rsidR="006C0D3D">
        <w:t>.</w:t>
      </w:r>
    </w:p>
    <w:p w:rsidR="003A2FFE" w:rsidRDefault="003A2FFE" w:rsidP="00301D9B">
      <w:pPr>
        <w:jc w:val="both"/>
        <w:rPr>
          <w:b/>
        </w:rPr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TITRE II - UTILISATION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2 - Principe de mise à disposition</w:t>
      </w:r>
    </w:p>
    <w:p w:rsidR="006C0D3D" w:rsidRDefault="006C0D3D" w:rsidP="00301D9B">
      <w:pPr>
        <w:jc w:val="both"/>
      </w:pPr>
      <w:r>
        <w:t xml:space="preserve">La </w:t>
      </w:r>
      <w:r w:rsidR="000348D2">
        <w:t xml:space="preserve">Salle Multi-activités </w:t>
      </w:r>
      <w:r>
        <w:t xml:space="preserve">a pour vocation d’accueillir diverses </w:t>
      </w:r>
      <w:r w:rsidR="000348D2">
        <w:t>animations</w:t>
      </w:r>
      <w:r>
        <w:t>. Elle sera donc mise à la disposition</w:t>
      </w:r>
      <w:r w:rsidR="00962FF0">
        <w:t xml:space="preserve"> </w:t>
      </w:r>
      <w:r>
        <w:t xml:space="preserve">des différentes associations de la commune de </w:t>
      </w:r>
      <w:r w:rsidR="00962FF0">
        <w:t>PARLAN</w:t>
      </w:r>
      <w:r>
        <w:t>, dans l'exercice de</w:t>
      </w:r>
      <w:r w:rsidR="00962FF0">
        <w:t xml:space="preserve"> </w:t>
      </w:r>
      <w:r>
        <w:t>leurs activités habituelles ou lors de manifestations, selon les modalités fixées ci-après. Elle pourra en</w:t>
      </w:r>
      <w:r w:rsidR="00962FF0">
        <w:t xml:space="preserve"> </w:t>
      </w:r>
      <w:r>
        <w:t>outre être louée à des particuliers, ou à des organismes ou associations extérieurs à la commune en</w:t>
      </w:r>
      <w:r w:rsidR="00962FF0">
        <w:t xml:space="preserve"> </w:t>
      </w:r>
      <w:r>
        <w:t>fonction des disponibilités.</w:t>
      </w:r>
    </w:p>
    <w:p w:rsidR="006C0D3D" w:rsidRDefault="006C0D3D" w:rsidP="00301D9B">
      <w:pPr>
        <w:jc w:val="both"/>
      </w:pPr>
      <w:r>
        <w:t>L’utilisation de la salle est réservée prioritairement aux activités organisées ou prévues par la</w:t>
      </w:r>
      <w:r w:rsidR="00962FF0">
        <w:t xml:space="preserve"> </w:t>
      </w:r>
      <w:r>
        <w:t xml:space="preserve">commune, au mouvement associatif local et </w:t>
      </w:r>
      <w:r w:rsidR="000348D2">
        <w:t xml:space="preserve">aux </w:t>
      </w:r>
      <w:r>
        <w:t>particuliers résidant dans la commune.</w:t>
      </w:r>
    </w:p>
    <w:p w:rsidR="00475EA2" w:rsidRPr="0096284B" w:rsidRDefault="00475EA2" w:rsidP="00301D9B">
      <w:pPr>
        <w:jc w:val="both"/>
      </w:pPr>
      <w:r w:rsidRPr="0096284B">
        <w:t xml:space="preserve">Les bénéficiaires d’occupations gratuites, Mairie, Ecole et Associations de PARLAN devront </w:t>
      </w:r>
      <w:r w:rsidR="003F3EBE">
        <w:t xml:space="preserve">impérativement </w:t>
      </w:r>
      <w:r w:rsidR="0096284B" w:rsidRPr="0096284B">
        <w:t>participer</w:t>
      </w:r>
      <w:r w:rsidRPr="0096284B">
        <w:t xml:space="preserve"> à la réunion annuelle de Juin</w:t>
      </w:r>
      <w:r w:rsidRPr="0096284B">
        <w:rPr>
          <w:b/>
        </w:rPr>
        <w:t xml:space="preserve"> </w:t>
      </w:r>
      <w:r w:rsidR="003F3EBE" w:rsidRPr="003F3EBE">
        <w:t>(non attribution du créneau si absence)</w:t>
      </w:r>
      <w:r w:rsidR="003F3EBE">
        <w:rPr>
          <w:b/>
        </w:rPr>
        <w:t xml:space="preserve"> </w:t>
      </w:r>
      <w:r w:rsidRPr="0096284B">
        <w:t xml:space="preserve">planifiant le calendrier d’occupation </w:t>
      </w:r>
      <w:r w:rsidR="00C635FB" w:rsidRPr="0096284B">
        <w:t>ré</w:t>
      </w:r>
      <w:r w:rsidR="00C635FB">
        <w:t>curren</w:t>
      </w:r>
      <w:r w:rsidR="00C635FB" w:rsidRPr="0096284B">
        <w:t>te</w:t>
      </w:r>
      <w:r w:rsidRPr="0096284B">
        <w:t xml:space="preserve"> pour l’année suivante.</w:t>
      </w:r>
      <w:r w:rsidR="003F3EBE">
        <w:t xml:space="preserve"> </w:t>
      </w:r>
    </w:p>
    <w:p w:rsidR="001C1F29" w:rsidRDefault="006C0D3D" w:rsidP="006C0D3D">
      <w:r>
        <w:t>La mise à disposition se décline selon les périodes</w:t>
      </w:r>
      <w:r w:rsidR="008B5CCC">
        <w:t xml:space="preserve"> et tarifs</w:t>
      </w:r>
      <w:r>
        <w:t xml:space="preserve"> suivants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3"/>
        <w:gridCol w:w="1505"/>
        <w:gridCol w:w="1237"/>
        <w:gridCol w:w="1680"/>
        <w:gridCol w:w="1775"/>
        <w:gridCol w:w="1622"/>
      </w:tblGrid>
      <w:tr w:rsidR="00962FF0" w:rsidTr="008B5CCC">
        <w:tc>
          <w:tcPr>
            <w:tcW w:w="1243" w:type="dxa"/>
          </w:tcPr>
          <w:p w:rsidR="00962FF0" w:rsidRDefault="00962FF0" w:rsidP="006C0D3D"/>
        </w:tc>
        <w:tc>
          <w:tcPr>
            <w:tcW w:w="1505" w:type="dxa"/>
          </w:tcPr>
          <w:p w:rsidR="00962FF0" w:rsidRDefault="00962FF0" w:rsidP="00962FF0">
            <w:pPr>
              <w:jc w:val="center"/>
            </w:pPr>
          </w:p>
          <w:p w:rsidR="00962FF0" w:rsidRDefault="00962FF0" w:rsidP="00962FF0">
            <w:pPr>
              <w:jc w:val="center"/>
            </w:pPr>
            <w:r>
              <w:t>Horaire</w:t>
            </w:r>
            <w:r w:rsidR="008B5CCC">
              <w:t>s</w:t>
            </w:r>
          </w:p>
        </w:tc>
        <w:tc>
          <w:tcPr>
            <w:tcW w:w="1237" w:type="dxa"/>
          </w:tcPr>
          <w:p w:rsidR="00962FF0" w:rsidRDefault="00962FF0" w:rsidP="00962FF0">
            <w:pPr>
              <w:jc w:val="center"/>
            </w:pPr>
            <w:r>
              <w:t>Association de la commune</w:t>
            </w:r>
          </w:p>
        </w:tc>
        <w:tc>
          <w:tcPr>
            <w:tcW w:w="1680" w:type="dxa"/>
          </w:tcPr>
          <w:p w:rsidR="00962FF0" w:rsidRDefault="00004ECD" w:rsidP="00962FF0">
            <w:pPr>
              <w:jc w:val="center"/>
            </w:pPr>
            <w:r>
              <w:t>Association externe à la commune</w:t>
            </w:r>
          </w:p>
        </w:tc>
        <w:tc>
          <w:tcPr>
            <w:tcW w:w="1775" w:type="dxa"/>
          </w:tcPr>
          <w:p w:rsidR="00962FF0" w:rsidRDefault="00004ECD" w:rsidP="00962FF0">
            <w:pPr>
              <w:jc w:val="center"/>
            </w:pPr>
            <w:r>
              <w:t>Personne résidant</w:t>
            </w:r>
            <w:r w:rsidR="008B5CCC">
              <w:t>e</w:t>
            </w:r>
            <w:r>
              <w:t xml:space="preserve"> sur la commune</w:t>
            </w:r>
          </w:p>
        </w:tc>
        <w:tc>
          <w:tcPr>
            <w:tcW w:w="1622" w:type="dxa"/>
          </w:tcPr>
          <w:p w:rsidR="00962FF0" w:rsidRDefault="00962FF0" w:rsidP="00962FF0">
            <w:pPr>
              <w:jc w:val="center"/>
            </w:pPr>
            <w:r>
              <w:t>Personne résidant</w:t>
            </w:r>
            <w:r w:rsidR="008B5CCC">
              <w:t>e</w:t>
            </w:r>
            <w:r>
              <w:t xml:space="preserve"> hors commune</w:t>
            </w:r>
          </w:p>
        </w:tc>
      </w:tr>
      <w:tr w:rsidR="00D64D44" w:rsidTr="008B5CCC">
        <w:tc>
          <w:tcPr>
            <w:tcW w:w="1243" w:type="dxa"/>
          </w:tcPr>
          <w:p w:rsidR="00D64D44" w:rsidRDefault="00D64D44" w:rsidP="00D64D44">
            <w:pPr>
              <w:jc w:val="center"/>
            </w:pPr>
          </w:p>
          <w:p w:rsidR="00D64D44" w:rsidRDefault="00D64D44" w:rsidP="00D64D44">
            <w:pPr>
              <w:jc w:val="center"/>
            </w:pPr>
          </w:p>
          <w:p w:rsidR="00D64D44" w:rsidRDefault="00D64D44" w:rsidP="00D64D44">
            <w:pPr>
              <w:jc w:val="center"/>
            </w:pPr>
            <w:r>
              <w:t>½ journée</w:t>
            </w:r>
          </w:p>
        </w:tc>
        <w:tc>
          <w:tcPr>
            <w:tcW w:w="1505" w:type="dxa"/>
          </w:tcPr>
          <w:p w:rsidR="00D64D44" w:rsidRDefault="00D64D44" w:rsidP="00D64D44">
            <w:pPr>
              <w:jc w:val="center"/>
            </w:pPr>
            <w:r>
              <w:t>08h00- 13h00</w:t>
            </w:r>
          </w:p>
          <w:p w:rsidR="00D64D44" w:rsidRDefault="00D64D44" w:rsidP="00D64D44">
            <w:pPr>
              <w:jc w:val="center"/>
            </w:pPr>
            <w:r>
              <w:t>------</w:t>
            </w:r>
          </w:p>
          <w:p w:rsidR="00D64D44" w:rsidRDefault="00D64D44" w:rsidP="00D64D44">
            <w:pPr>
              <w:jc w:val="center"/>
            </w:pPr>
            <w:r>
              <w:t>14h00- 19h00</w:t>
            </w:r>
          </w:p>
          <w:p w:rsidR="00D64D44" w:rsidRDefault="00D64D44" w:rsidP="00D64D44">
            <w:pPr>
              <w:jc w:val="center"/>
            </w:pPr>
            <w:r>
              <w:t>------</w:t>
            </w:r>
          </w:p>
          <w:p w:rsidR="00D64D44" w:rsidRDefault="0096284B" w:rsidP="00D64D44">
            <w:pPr>
              <w:jc w:val="center"/>
            </w:pPr>
            <w:r>
              <w:t>19</w:t>
            </w:r>
            <w:r w:rsidR="00D64D44">
              <w:t>h00- 24h00</w:t>
            </w:r>
          </w:p>
        </w:tc>
        <w:tc>
          <w:tcPr>
            <w:tcW w:w="1237" w:type="dxa"/>
          </w:tcPr>
          <w:p w:rsidR="00D64D44" w:rsidRDefault="00D64D44" w:rsidP="00D64D44"/>
          <w:p w:rsidR="00D64D44" w:rsidRDefault="00D64D44" w:rsidP="00D64D44"/>
          <w:p w:rsidR="00D64D44" w:rsidRDefault="00D64D44" w:rsidP="00D64D44">
            <w:r>
              <w:t>Gratuit</w:t>
            </w:r>
          </w:p>
        </w:tc>
        <w:tc>
          <w:tcPr>
            <w:tcW w:w="1680" w:type="dxa"/>
          </w:tcPr>
          <w:p w:rsidR="00D64D44" w:rsidRDefault="00D64D44" w:rsidP="00D64D44"/>
          <w:p w:rsidR="00D64D44" w:rsidRPr="00004ECD" w:rsidRDefault="00D64D44" w:rsidP="00D64D44">
            <w:pPr>
              <w:rPr>
                <w:sz w:val="16"/>
              </w:rPr>
            </w:pPr>
            <w:r>
              <w:rPr>
                <w:b/>
              </w:rPr>
              <w:t>55</w:t>
            </w:r>
            <w:r w:rsidRPr="00004ECD">
              <w:rPr>
                <w:b/>
              </w:rPr>
              <w:t>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D64D44" w:rsidRDefault="00D64D44" w:rsidP="00D64D44"/>
          <w:p w:rsidR="00D64D44" w:rsidRPr="008B5CCC" w:rsidRDefault="00D64D44" w:rsidP="00D64D44">
            <w:pPr>
              <w:rPr>
                <w:sz w:val="18"/>
              </w:rPr>
            </w:pPr>
            <w:r>
              <w:rPr>
                <w:b/>
              </w:rPr>
              <w:t>80</w:t>
            </w:r>
            <w:r w:rsidRPr="00004ECD">
              <w:rPr>
                <w:b/>
              </w:rPr>
              <w:t>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  <w:p w:rsidR="00D64D44" w:rsidRDefault="00D64D44" w:rsidP="00D64D44"/>
        </w:tc>
        <w:tc>
          <w:tcPr>
            <w:tcW w:w="1775" w:type="dxa"/>
          </w:tcPr>
          <w:p w:rsidR="00D64D44" w:rsidRDefault="00D64D44" w:rsidP="00D64D44"/>
          <w:p w:rsidR="00D64D44" w:rsidRPr="00004ECD" w:rsidRDefault="00D64D44" w:rsidP="00D64D44">
            <w:pPr>
              <w:rPr>
                <w:sz w:val="16"/>
              </w:rPr>
            </w:pPr>
            <w:r>
              <w:rPr>
                <w:b/>
              </w:rPr>
              <w:t>55</w:t>
            </w:r>
            <w:r w:rsidRPr="00004ECD">
              <w:rPr>
                <w:b/>
              </w:rPr>
              <w:t>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D64D44" w:rsidRDefault="00D64D44" w:rsidP="00D64D44"/>
          <w:p w:rsidR="00D64D44" w:rsidRDefault="00D64D44" w:rsidP="00D64D44">
            <w:r>
              <w:rPr>
                <w:b/>
              </w:rPr>
              <w:t>80€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  <w:tc>
          <w:tcPr>
            <w:tcW w:w="1622" w:type="dxa"/>
          </w:tcPr>
          <w:p w:rsidR="00D64D44" w:rsidRDefault="00D64D44" w:rsidP="00D64D44"/>
          <w:p w:rsidR="00D64D44" w:rsidRPr="00004ECD" w:rsidRDefault="00D64D44" w:rsidP="00D64D44">
            <w:pPr>
              <w:rPr>
                <w:sz w:val="16"/>
              </w:rPr>
            </w:pPr>
            <w:r>
              <w:rPr>
                <w:b/>
              </w:rPr>
              <w:t>1</w:t>
            </w:r>
            <w:r w:rsidRPr="00004ECD">
              <w:rPr>
                <w:b/>
              </w:rPr>
              <w:t>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D64D44" w:rsidRDefault="00D64D44" w:rsidP="00D64D44"/>
          <w:p w:rsidR="00D64D44" w:rsidRDefault="00D64D44" w:rsidP="00D64D44">
            <w:r>
              <w:rPr>
                <w:b/>
              </w:rPr>
              <w:t>150</w:t>
            </w:r>
            <w:r w:rsidRPr="00004ECD">
              <w:rPr>
                <w:b/>
              </w:rPr>
              <w:t>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</w:tr>
      <w:tr w:rsidR="00004ECD" w:rsidTr="008B5CCC">
        <w:tc>
          <w:tcPr>
            <w:tcW w:w="1243" w:type="dxa"/>
          </w:tcPr>
          <w:p w:rsidR="00004ECD" w:rsidRDefault="00004ECD" w:rsidP="00D64D44">
            <w:pPr>
              <w:jc w:val="center"/>
            </w:pPr>
          </w:p>
          <w:p w:rsidR="00D64D44" w:rsidRDefault="00D64D44" w:rsidP="00D64D44">
            <w:pPr>
              <w:jc w:val="center"/>
            </w:pPr>
            <w:r>
              <w:t>Journée</w:t>
            </w:r>
          </w:p>
          <w:p w:rsidR="00004ECD" w:rsidRDefault="00D64D44" w:rsidP="00D64D44">
            <w:pPr>
              <w:jc w:val="center"/>
            </w:pPr>
            <w:r>
              <w:t>ou</w:t>
            </w:r>
          </w:p>
          <w:p w:rsidR="00004ECD" w:rsidRDefault="00004ECD" w:rsidP="00D64D44">
            <w:pPr>
              <w:jc w:val="center"/>
            </w:pPr>
            <w:r>
              <w:t>Soirée</w:t>
            </w:r>
          </w:p>
        </w:tc>
        <w:tc>
          <w:tcPr>
            <w:tcW w:w="1505" w:type="dxa"/>
          </w:tcPr>
          <w:p w:rsidR="00004ECD" w:rsidRDefault="00004ECD" w:rsidP="00D64D44">
            <w:pPr>
              <w:jc w:val="center"/>
            </w:pPr>
          </w:p>
          <w:p w:rsidR="00004ECD" w:rsidRDefault="00D64D44" w:rsidP="00D64D44">
            <w:pPr>
              <w:jc w:val="center"/>
            </w:pPr>
            <w:r>
              <w:t>8h30- 20h00</w:t>
            </w:r>
          </w:p>
          <w:p w:rsidR="00D64D44" w:rsidRDefault="00D64D44" w:rsidP="00D64D44">
            <w:pPr>
              <w:jc w:val="center"/>
            </w:pPr>
            <w:r>
              <w:t>------</w:t>
            </w:r>
          </w:p>
          <w:p w:rsidR="00004ECD" w:rsidRDefault="00004ECD" w:rsidP="00D64D44">
            <w:pPr>
              <w:jc w:val="center"/>
            </w:pPr>
            <w:r>
              <w:t>14h00 – 8h30</w:t>
            </w:r>
          </w:p>
        </w:tc>
        <w:tc>
          <w:tcPr>
            <w:tcW w:w="1237" w:type="dxa"/>
          </w:tcPr>
          <w:p w:rsidR="00004ECD" w:rsidRDefault="00004ECD" w:rsidP="00004ECD"/>
          <w:p w:rsidR="00004ECD" w:rsidRDefault="00004ECD" w:rsidP="00004ECD"/>
          <w:p w:rsidR="00004ECD" w:rsidRDefault="00004ECD" w:rsidP="00004ECD">
            <w:r>
              <w:t>Gratuit</w:t>
            </w:r>
          </w:p>
        </w:tc>
        <w:tc>
          <w:tcPr>
            <w:tcW w:w="1680" w:type="dxa"/>
          </w:tcPr>
          <w:p w:rsidR="00004ECD" w:rsidRDefault="00004ECD" w:rsidP="00004ECD"/>
          <w:p w:rsidR="00004ECD" w:rsidRPr="00004ECD" w:rsidRDefault="00004ECD" w:rsidP="00004ECD">
            <w:pPr>
              <w:rPr>
                <w:sz w:val="16"/>
              </w:rPr>
            </w:pPr>
            <w:r w:rsidRPr="00004ECD">
              <w:rPr>
                <w:b/>
              </w:rPr>
              <w:t>100€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004ECD" w:rsidRDefault="00004ECD" w:rsidP="00004ECD"/>
          <w:p w:rsidR="00004ECD" w:rsidRDefault="00004ECD" w:rsidP="00004ECD">
            <w:pPr>
              <w:rPr>
                <w:sz w:val="16"/>
              </w:rPr>
            </w:pPr>
            <w:r w:rsidRPr="00004ECD">
              <w:rPr>
                <w:b/>
              </w:rPr>
              <w:t>150€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  <w:p w:rsidR="00004ECD" w:rsidRDefault="00004ECD" w:rsidP="00004ECD"/>
        </w:tc>
        <w:tc>
          <w:tcPr>
            <w:tcW w:w="1775" w:type="dxa"/>
          </w:tcPr>
          <w:p w:rsidR="00004ECD" w:rsidRDefault="00004ECD" w:rsidP="00004ECD"/>
          <w:p w:rsidR="00004ECD" w:rsidRPr="00004ECD" w:rsidRDefault="00004ECD" w:rsidP="00004ECD">
            <w:pPr>
              <w:rPr>
                <w:sz w:val="16"/>
              </w:rPr>
            </w:pPr>
            <w:r w:rsidRPr="00004ECD">
              <w:rPr>
                <w:b/>
              </w:rPr>
              <w:t>100€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004ECD" w:rsidRDefault="00004ECD" w:rsidP="00004ECD"/>
          <w:p w:rsidR="00004ECD" w:rsidRDefault="00004ECD" w:rsidP="00004ECD">
            <w:r w:rsidRPr="00004ECD">
              <w:rPr>
                <w:b/>
              </w:rPr>
              <w:t>150€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  <w:tc>
          <w:tcPr>
            <w:tcW w:w="1622" w:type="dxa"/>
          </w:tcPr>
          <w:p w:rsidR="00004ECD" w:rsidRDefault="00004ECD" w:rsidP="00004ECD"/>
          <w:p w:rsidR="00004ECD" w:rsidRPr="00004ECD" w:rsidRDefault="00004ECD" w:rsidP="00004ECD">
            <w:pPr>
              <w:rPr>
                <w:sz w:val="16"/>
              </w:rPr>
            </w:pPr>
            <w:r w:rsidRPr="00004ECD">
              <w:rPr>
                <w:b/>
              </w:rPr>
              <w:t>200€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004ECD" w:rsidRDefault="00004ECD" w:rsidP="00004ECD"/>
          <w:p w:rsidR="00004ECD" w:rsidRDefault="00004ECD" w:rsidP="00004ECD">
            <w:r w:rsidRPr="00004ECD">
              <w:rPr>
                <w:b/>
              </w:rPr>
              <w:t>300€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</w:tr>
      <w:tr w:rsidR="00EB6C37" w:rsidTr="008B5CCC">
        <w:tc>
          <w:tcPr>
            <w:tcW w:w="1243" w:type="dxa"/>
          </w:tcPr>
          <w:p w:rsidR="00EB6C37" w:rsidRDefault="00EB6C37" w:rsidP="00D64D44">
            <w:pPr>
              <w:jc w:val="center"/>
            </w:pPr>
          </w:p>
          <w:p w:rsidR="00EB6C37" w:rsidRDefault="00EB6C37" w:rsidP="00D64D44">
            <w:pPr>
              <w:jc w:val="center"/>
            </w:pPr>
          </w:p>
          <w:p w:rsidR="00EB6C37" w:rsidRDefault="00EB6C37" w:rsidP="00D64D44">
            <w:pPr>
              <w:jc w:val="center"/>
            </w:pPr>
            <w:r>
              <w:t>Week end</w:t>
            </w:r>
          </w:p>
          <w:p w:rsidR="00EB6C37" w:rsidRDefault="00EB6C37" w:rsidP="00D64D44">
            <w:pPr>
              <w:jc w:val="center"/>
            </w:pPr>
          </w:p>
        </w:tc>
        <w:tc>
          <w:tcPr>
            <w:tcW w:w="1505" w:type="dxa"/>
          </w:tcPr>
          <w:p w:rsidR="00EB6C37" w:rsidRDefault="00D64D44" w:rsidP="00D64D44">
            <w:pPr>
              <w:jc w:val="center"/>
            </w:pPr>
            <w:r>
              <w:t>du</w:t>
            </w:r>
          </w:p>
          <w:p w:rsidR="00EB6C37" w:rsidRDefault="00EB6C37" w:rsidP="00D64D44">
            <w:pPr>
              <w:jc w:val="center"/>
            </w:pPr>
            <w:r>
              <w:t>Sam 8h30</w:t>
            </w:r>
          </w:p>
          <w:p w:rsidR="00EB6C37" w:rsidRDefault="00EB6C37" w:rsidP="00D64D44">
            <w:pPr>
              <w:jc w:val="center"/>
            </w:pPr>
            <w:r>
              <w:t>au</w:t>
            </w:r>
          </w:p>
          <w:p w:rsidR="00EB6C37" w:rsidRDefault="00EB6C37" w:rsidP="00D64D44">
            <w:pPr>
              <w:jc w:val="center"/>
            </w:pPr>
            <w:r>
              <w:t>Dim 20h00</w:t>
            </w:r>
          </w:p>
        </w:tc>
        <w:tc>
          <w:tcPr>
            <w:tcW w:w="1237" w:type="dxa"/>
          </w:tcPr>
          <w:p w:rsidR="00EB6C37" w:rsidRDefault="00EB6C37" w:rsidP="00EB6C37"/>
          <w:p w:rsidR="00EB6C37" w:rsidRDefault="00EB6C37" w:rsidP="00EB6C37"/>
          <w:p w:rsidR="00EB6C37" w:rsidRDefault="00EB6C37" w:rsidP="00EB6C37">
            <w:r>
              <w:t>Gratuit</w:t>
            </w:r>
          </w:p>
        </w:tc>
        <w:tc>
          <w:tcPr>
            <w:tcW w:w="1680" w:type="dxa"/>
          </w:tcPr>
          <w:p w:rsidR="00EB6C37" w:rsidRDefault="00EB6C37" w:rsidP="00EB6C37"/>
          <w:p w:rsidR="00EB6C37" w:rsidRPr="00004ECD" w:rsidRDefault="00EB6C37" w:rsidP="00EB6C37">
            <w:pPr>
              <w:rPr>
                <w:sz w:val="16"/>
              </w:rPr>
            </w:pPr>
            <w:r w:rsidRPr="00004ECD">
              <w:rPr>
                <w:b/>
              </w:rPr>
              <w:t>1</w:t>
            </w:r>
            <w:r>
              <w:rPr>
                <w:b/>
              </w:rPr>
              <w:t>8</w:t>
            </w:r>
            <w:r w:rsidRPr="00004ECD">
              <w:rPr>
                <w:b/>
              </w:rPr>
              <w:t>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EB6C37" w:rsidRDefault="00EB6C37" w:rsidP="00EB6C37"/>
          <w:p w:rsidR="00EB6C37" w:rsidRDefault="00EB6C37" w:rsidP="00EB6C37">
            <w:pPr>
              <w:rPr>
                <w:sz w:val="16"/>
              </w:rPr>
            </w:pPr>
            <w:r>
              <w:rPr>
                <w:b/>
              </w:rPr>
              <w:t>2</w:t>
            </w:r>
            <w:r w:rsidRPr="00004ECD">
              <w:rPr>
                <w:b/>
              </w:rPr>
              <w:t>50€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  <w:p w:rsidR="00EB6C37" w:rsidRDefault="00EB6C37" w:rsidP="00EB6C37"/>
        </w:tc>
        <w:tc>
          <w:tcPr>
            <w:tcW w:w="1775" w:type="dxa"/>
          </w:tcPr>
          <w:p w:rsidR="00EB6C37" w:rsidRDefault="00EB6C37" w:rsidP="00EB6C37"/>
          <w:p w:rsidR="00EB6C37" w:rsidRPr="00004ECD" w:rsidRDefault="00EB6C37" w:rsidP="00EB6C37">
            <w:pPr>
              <w:rPr>
                <w:sz w:val="16"/>
              </w:rPr>
            </w:pPr>
            <w:r w:rsidRPr="00004ECD">
              <w:rPr>
                <w:b/>
              </w:rPr>
              <w:t>1</w:t>
            </w:r>
            <w:r>
              <w:rPr>
                <w:b/>
              </w:rPr>
              <w:t>8</w:t>
            </w:r>
            <w:r w:rsidRPr="00004ECD">
              <w:rPr>
                <w:b/>
              </w:rPr>
              <w:t>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EB6C37" w:rsidRDefault="00EB6C37" w:rsidP="00EB6C37"/>
          <w:p w:rsidR="00EB6C37" w:rsidRDefault="00EB6C37" w:rsidP="00EB6C37">
            <w:r>
              <w:rPr>
                <w:b/>
              </w:rPr>
              <w:t>2</w:t>
            </w:r>
            <w:r w:rsidRPr="00004ECD">
              <w:rPr>
                <w:b/>
              </w:rPr>
              <w:t>50€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  <w:tc>
          <w:tcPr>
            <w:tcW w:w="1622" w:type="dxa"/>
          </w:tcPr>
          <w:p w:rsidR="00EB6C37" w:rsidRDefault="00EB6C37" w:rsidP="00EB6C37"/>
          <w:p w:rsidR="00EB6C37" w:rsidRPr="00004ECD" w:rsidRDefault="00EB6C37" w:rsidP="00EB6C37">
            <w:pPr>
              <w:rPr>
                <w:sz w:val="16"/>
              </w:rPr>
            </w:pPr>
            <w:r>
              <w:rPr>
                <w:b/>
              </w:rPr>
              <w:t>3</w:t>
            </w:r>
            <w:r w:rsidRPr="00004ECD">
              <w:rPr>
                <w:b/>
              </w:rPr>
              <w:t>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EB6C37" w:rsidRDefault="00EB6C37" w:rsidP="00EB6C37"/>
          <w:p w:rsidR="00EB6C37" w:rsidRDefault="00EB6C37" w:rsidP="00EB6C37">
            <w:r>
              <w:rPr>
                <w:b/>
              </w:rPr>
              <w:t>4</w:t>
            </w:r>
            <w:r w:rsidRPr="00004ECD">
              <w:rPr>
                <w:b/>
              </w:rPr>
              <w:t>00€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</w:tr>
      <w:tr w:rsidR="00D64D44" w:rsidTr="008B5CCC">
        <w:tc>
          <w:tcPr>
            <w:tcW w:w="1243" w:type="dxa"/>
          </w:tcPr>
          <w:p w:rsidR="00D64D44" w:rsidRDefault="00D64D44" w:rsidP="00D64D44">
            <w:pPr>
              <w:jc w:val="center"/>
            </w:pPr>
          </w:p>
          <w:p w:rsidR="00D64D44" w:rsidRDefault="00D64D44" w:rsidP="00D64D44">
            <w:pPr>
              <w:jc w:val="center"/>
            </w:pPr>
            <w:r>
              <w:t>Forfait Mariage</w:t>
            </w:r>
          </w:p>
        </w:tc>
        <w:tc>
          <w:tcPr>
            <w:tcW w:w="1505" w:type="dxa"/>
          </w:tcPr>
          <w:p w:rsidR="00D64D44" w:rsidRDefault="00D64D44" w:rsidP="00D64D44">
            <w:pPr>
              <w:jc w:val="center"/>
            </w:pPr>
            <w:r>
              <w:t>du</w:t>
            </w:r>
          </w:p>
          <w:p w:rsidR="00D64D44" w:rsidRDefault="00D64D44" w:rsidP="00D64D44">
            <w:pPr>
              <w:jc w:val="center"/>
            </w:pPr>
            <w:r>
              <w:t>Ven 14h00</w:t>
            </w:r>
          </w:p>
          <w:p w:rsidR="00D64D44" w:rsidRDefault="00D64D44" w:rsidP="00D64D44">
            <w:pPr>
              <w:jc w:val="center"/>
            </w:pPr>
            <w:r>
              <w:t>au</w:t>
            </w:r>
          </w:p>
          <w:p w:rsidR="00D64D44" w:rsidRDefault="00D64D44" w:rsidP="00D64D44">
            <w:pPr>
              <w:jc w:val="center"/>
            </w:pPr>
            <w:r>
              <w:t>Dim 20h00</w:t>
            </w:r>
          </w:p>
          <w:p w:rsidR="00D64D44" w:rsidRDefault="00D64D44" w:rsidP="00D64D44">
            <w:pPr>
              <w:jc w:val="center"/>
            </w:pPr>
          </w:p>
        </w:tc>
        <w:tc>
          <w:tcPr>
            <w:tcW w:w="1237" w:type="dxa"/>
          </w:tcPr>
          <w:p w:rsidR="000348D2" w:rsidRDefault="000348D2" w:rsidP="008B5CCC"/>
          <w:p w:rsidR="008B5CCC" w:rsidRDefault="008B5CCC" w:rsidP="008B5CCC">
            <w:pPr>
              <w:pBdr>
                <w:top w:val="single" w:sz="6" w:space="1" w:color="auto"/>
                <w:bottom w:val="single" w:sz="6" w:space="1" w:color="auto"/>
              </w:pBdr>
            </w:pPr>
          </w:p>
          <w:p w:rsidR="008B5CCC" w:rsidRDefault="008B5CCC" w:rsidP="008B5CCC">
            <w:pPr>
              <w:pBdr>
                <w:bottom w:val="single" w:sz="6" w:space="1" w:color="auto"/>
              </w:pBdr>
            </w:pPr>
          </w:p>
        </w:tc>
        <w:tc>
          <w:tcPr>
            <w:tcW w:w="1680" w:type="dxa"/>
          </w:tcPr>
          <w:p w:rsidR="008B5CCC" w:rsidRDefault="008B5CCC" w:rsidP="008B5CCC"/>
          <w:p w:rsidR="008B5CCC" w:rsidRDefault="008B5CCC" w:rsidP="008B5CCC">
            <w:pPr>
              <w:pBdr>
                <w:top w:val="single" w:sz="6" w:space="1" w:color="auto"/>
                <w:bottom w:val="single" w:sz="6" w:space="1" w:color="auto"/>
              </w:pBdr>
            </w:pPr>
          </w:p>
          <w:p w:rsidR="008B5CCC" w:rsidRDefault="008B5CCC" w:rsidP="008B5CCC">
            <w:pPr>
              <w:pBdr>
                <w:bottom w:val="single" w:sz="6" w:space="1" w:color="auto"/>
              </w:pBdr>
            </w:pPr>
          </w:p>
        </w:tc>
        <w:tc>
          <w:tcPr>
            <w:tcW w:w="1775" w:type="dxa"/>
          </w:tcPr>
          <w:p w:rsidR="00D64D44" w:rsidRDefault="00D64D44" w:rsidP="00D64D44"/>
          <w:p w:rsidR="00D64D44" w:rsidRPr="00004ECD" w:rsidRDefault="00D64D44" w:rsidP="00D64D44">
            <w:pPr>
              <w:rPr>
                <w:sz w:val="16"/>
              </w:rPr>
            </w:pPr>
            <w:r w:rsidRPr="00004ECD">
              <w:rPr>
                <w:b/>
              </w:rPr>
              <w:t>1</w:t>
            </w:r>
            <w:r>
              <w:rPr>
                <w:b/>
              </w:rPr>
              <w:t>8</w:t>
            </w:r>
            <w:r w:rsidRPr="00004ECD">
              <w:rPr>
                <w:b/>
              </w:rPr>
              <w:t>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D64D44" w:rsidRDefault="00D64D44" w:rsidP="00D64D44"/>
          <w:p w:rsidR="00D64D44" w:rsidRDefault="00D64D44" w:rsidP="00D64D44">
            <w:r>
              <w:rPr>
                <w:b/>
              </w:rPr>
              <w:t>2</w:t>
            </w:r>
            <w:r w:rsidRPr="00004ECD">
              <w:rPr>
                <w:b/>
              </w:rPr>
              <w:t>50€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  <w:tc>
          <w:tcPr>
            <w:tcW w:w="1622" w:type="dxa"/>
          </w:tcPr>
          <w:p w:rsidR="00D64D44" w:rsidRDefault="00D64D44" w:rsidP="00D64D44"/>
          <w:p w:rsidR="00D64D44" w:rsidRPr="00004ECD" w:rsidRDefault="00D64D44" w:rsidP="00D64D44">
            <w:pPr>
              <w:rPr>
                <w:sz w:val="16"/>
              </w:rPr>
            </w:pPr>
            <w:r>
              <w:rPr>
                <w:b/>
              </w:rPr>
              <w:t>3</w:t>
            </w:r>
            <w:r w:rsidRPr="00004ECD">
              <w:rPr>
                <w:b/>
              </w:rPr>
              <w:t>00€</w:t>
            </w:r>
            <w:r>
              <w:t xml:space="preserve"> </w:t>
            </w:r>
            <w:r w:rsidRPr="008B5CCC">
              <w:rPr>
                <w:sz w:val="18"/>
              </w:rPr>
              <w:t>sans cuisine</w:t>
            </w:r>
          </w:p>
          <w:p w:rsidR="00D64D44" w:rsidRDefault="00D64D44" w:rsidP="00D64D44"/>
          <w:p w:rsidR="00D64D44" w:rsidRDefault="00D64D44" w:rsidP="00D64D44">
            <w:r>
              <w:rPr>
                <w:b/>
              </w:rPr>
              <w:t>4</w:t>
            </w:r>
            <w:r w:rsidRPr="00004ECD">
              <w:rPr>
                <w:b/>
              </w:rPr>
              <w:t>00€</w:t>
            </w:r>
            <w:r>
              <w:t xml:space="preserve"> </w:t>
            </w:r>
            <w:r w:rsidRPr="008B5CCC">
              <w:rPr>
                <w:sz w:val="18"/>
              </w:rPr>
              <w:t>avec cuisine</w:t>
            </w:r>
          </w:p>
        </w:tc>
      </w:tr>
    </w:tbl>
    <w:p w:rsidR="006C0D3D" w:rsidRDefault="006C0D3D" w:rsidP="006C0D3D">
      <w:r>
        <w:t>(Les horaires pourront être modulés en fonction des besoins et des remises de clés)</w:t>
      </w:r>
    </w:p>
    <w:p w:rsidR="006C0D3D" w:rsidRDefault="006C0D3D" w:rsidP="00301D9B">
      <w:pPr>
        <w:jc w:val="both"/>
      </w:pPr>
      <w:r>
        <w:lastRenderedPageBreak/>
        <w:t>En semaine du lundi au vendredi, les animations musicales doivent</w:t>
      </w:r>
      <w:r w:rsidR="001C1F29">
        <w:t xml:space="preserve"> baisser d’intensité à partir de 22h00 et</w:t>
      </w:r>
      <w:r>
        <w:t xml:space="preserve"> cesser à compter de 2</w:t>
      </w:r>
      <w:r w:rsidR="001C1F29">
        <w:t>4</w:t>
      </w:r>
      <w:r w:rsidR="004D2B04">
        <w:t>h</w:t>
      </w:r>
      <w:r w:rsidR="001C1F29">
        <w:t>0</w:t>
      </w:r>
      <w:r w:rsidR="004D2B04">
        <w:t>0</w:t>
      </w:r>
      <w:r>
        <w:t>.</w:t>
      </w:r>
    </w:p>
    <w:p w:rsidR="006C0D3D" w:rsidRDefault="006C0D3D" w:rsidP="00301D9B">
      <w:pPr>
        <w:jc w:val="both"/>
      </w:pPr>
      <w:r>
        <w:t>En week-end, les animations musicales doivent baisser d’intensité à partir de 22 Heures.</w:t>
      </w:r>
    </w:p>
    <w:p w:rsidR="006C0D3D" w:rsidRDefault="006C0D3D" w:rsidP="00301D9B">
      <w:pPr>
        <w:jc w:val="both"/>
      </w:pPr>
      <w:r>
        <w:t>Les fêtes nationales et les évènements exceptionnels ne sont pas concernés par la mesure, dans le</w:t>
      </w:r>
      <w:r w:rsidR="004D2B04">
        <w:t xml:space="preserve"> </w:t>
      </w:r>
      <w:r>
        <w:t>respect des législations contre le bruit.</w:t>
      </w:r>
    </w:p>
    <w:p w:rsidR="003A2FFE" w:rsidRDefault="006C0D3D" w:rsidP="00301D9B">
      <w:pPr>
        <w:jc w:val="both"/>
      </w:pPr>
      <w:r>
        <w:t>La réservation de la salle comprend</w:t>
      </w:r>
      <w:r w:rsidR="001C1F29">
        <w:t xml:space="preserve"> : - </w:t>
      </w:r>
      <w:r w:rsidR="004D2B04">
        <w:t xml:space="preserve">la </w:t>
      </w:r>
      <w:r>
        <w:t>Salle</w:t>
      </w:r>
      <w:r w:rsidR="004D2B04">
        <w:t xml:space="preserve"> et les sanitaires</w:t>
      </w:r>
      <w:r>
        <w:t xml:space="preserve"> </w:t>
      </w:r>
      <w:r w:rsidR="004D2B04">
        <w:t xml:space="preserve">ou </w:t>
      </w:r>
      <w:r w:rsidR="001C1F29">
        <w:t xml:space="preserve">– la </w:t>
      </w:r>
      <w:r w:rsidR="004D2B04">
        <w:t xml:space="preserve">salle, </w:t>
      </w:r>
      <w:r w:rsidR="001C1F29">
        <w:t xml:space="preserve">les </w:t>
      </w:r>
      <w:r w:rsidR="004D2B04">
        <w:t xml:space="preserve">sanitaires et </w:t>
      </w:r>
      <w:r w:rsidR="001C1F29">
        <w:t xml:space="preserve">la </w:t>
      </w:r>
      <w:r w:rsidR="004D2B04">
        <w:t>cuisine</w:t>
      </w:r>
      <w:r>
        <w:t xml:space="preserve">. </w:t>
      </w:r>
    </w:p>
    <w:p w:rsidR="006C0D3D" w:rsidRDefault="006C0D3D" w:rsidP="00301D9B">
      <w:pPr>
        <w:jc w:val="both"/>
      </w:pPr>
      <w:r>
        <w:t>La signature d'un contrat de location par le particulier locataire défalque la commune de toute</w:t>
      </w:r>
      <w:r w:rsidR="004D2B04">
        <w:t xml:space="preserve"> </w:t>
      </w:r>
      <w:r>
        <w:t xml:space="preserve">responsabilité au niveau de l'utilisation des locaux ainsi que </w:t>
      </w:r>
      <w:r w:rsidR="004D2B04">
        <w:t>d</w:t>
      </w:r>
      <w:r>
        <w:t>es abords.</w:t>
      </w:r>
    </w:p>
    <w:p w:rsidR="006C0D3D" w:rsidRDefault="006C0D3D" w:rsidP="00301D9B">
      <w:pPr>
        <w:jc w:val="both"/>
      </w:pPr>
    </w:p>
    <w:p w:rsidR="006C0D3D" w:rsidRDefault="006C0D3D" w:rsidP="00301D9B">
      <w:pPr>
        <w:jc w:val="both"/>
      </w:pPr>
      <w:r>
        <w:t>Nota : L’utilisation de la salle s’effectue dans le respect des manifestations déclarées et des capacités</w:t>
      </w:r>
      <w:r w:rsidR="004D2B04">
        <w:t xml:space="preserve"> </w:t>
      </w:r>
      <w:r>
        <w:t>d’accueil mentionnées sur les conventions et prévues dans les fiches techniques. Si de tels faits sont</w:t>
      </w:r>
      <w:r w:rsidR="004D2B04">
        <w:t xml:space="preserve"> </w:t>
      </w:r>
      <w:r>
        <w:t>constatés, le dépôt de garantie ne sera pas restitué.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3 – Conditions de Réservation</w:t>
      </w:r>
    </w:p>
    <w:p w:rsidR="004368DB" w:rsidRDefault="004368DB" w:rsidP="00301D9B">
      <w:pPr>
        <w:jc w:val="both"/>
      </w:pPr>
      <w:r>
        <w:t>La règle du premier inscrit « premier servi » s’appliquera en cas de demande pour une même date, aucune réservation verbale ne sera prise en compte.</w:t>
      </w:r>
    </w:p>
    <w:p w:rsidR="008E3FBC" w:rsidRDefault="006C0D3D" w:rsidP="00301D9B">
      <w:pPr>
        <w:jc w:val="both"/>
      </w:pPr>
      <w:r>
        <w:t xml:space="preserve">Les demandes de réservation doivent être faites auprès </w:t>
      </w:r>
      <w:r w:rsidR="004368DB">
        <w:t>du secrétariat de la</w:t>
      </w:r>
      <w:r>
        <w:t xml:space="preserve"> mairie au moins </w:t>
      </w:r>
      <w:r w:rsidR="000D02FB">
        <w:t>1</w:t>
      </w:r>
      <w:r>
        <w:t xml:space="preserve"> mois avant la date de</w:t>
      </w:r>
      <w:r w:rsidR="004D2B04">
        <w:t xml:space="preserve"> </w:t>
      </w:r>
      <w:r>
        <w:t>réservation souhaitée. La mairie se réserve le</w:t>
      </w:r>
      <w:r w:rsidR="004D2B04">
        <w:t xml:space="preserve"> </w:t>
      </w:r>
      <w:r>
        <w:t>droit de louer ou non la salle en fonction des dates et demandes.</w:t>
      </w:r>
    </w:p>
    <w:p w:rsidR="000D02FB" w:rsidRDefault="000D02FB" w:rsidP="00301D9B">
      <w:pPr>
        <w:jc w:val="both"/>
      </w:pPr>
      <w:r>
        <w:t xml:space="preserve">Dans un délai de 2 semaines à compter de la demande de réservation, le locataire devra contacter la </w:t>
      </w:r>
      <w:r w:rsidRPr="00CC071D">
        <w:t xml:space="preserve">Mairie au </w:t>
      </w:r>
      <w:r w:rsidR="00CC071D">
        <w:t>04 71 46 12 70</w:t>
      </w:r>
      <w:r>
        <w:t xml:space="preserve"> afin de signer la convention et de déterminer un rendez-vous pour la remise des clés. </w:t>
      </w:r>
    </w:p>
    <w:p w:rsidR="000D02FB" w:rsidRDefault="000D02FB" w:rsidP="00301D9B">
      <w:pPr>
        <w:jc w:val="both"/>
      </w:pPr>
      <w:r>
        <w:t>Deux chèques (libellés à l'ordre du Trésor Public) représent</w:t>
      </w:r>
      <w:r w:rsidR="0032483B">
        <w:t>a</w:t>
      </w:r>
      <w:r>
        <w:t>nt la caution</w:t>
      </w:r>
      <w:r w:rsidR="00C237A0">
        <w:t>,</w:t>
      </w:r>
    </w:p>
    <w:p w:rsidR="000D02FB" w:rsidRDefault="000D02FB" w:rsidP="00301D9B">
      <w:pPr>
        <w:pStyle w:val="Paragraphedeliste"/>
        <w:numPr>
          <w:ilvl w:val="0"/>
          <w:numId w:val="3"/>
        </w:numPr>
        <w:jc w:val="both"/>
      </w:pPr>
      <w:r>
        <w:t>l’un (dégradation) d'un montant de 500€ (cinq cent euros),</w:t>
      </w:r>
    </w:p>
    <w:p w:rsidR="000D02FB" w:rsidRDefault="000D02FB" w:rsidP="00301D9B">
      <w:pPr>
        <w:pStyle w:val="Paragraphedeliste"/>
        <w:numPr>
          <w:ilvl w:val="0"/>
          <w:numId w:val="3"/>
        </w:numPr>
        <w:jc w:val="both"/>
      </w:pPr>
      <w:r>
        <w:t xml:space="preserve">l’autre (ménage) d’un montant de 100€ (cent euros)  </w:t>
      </w:r>
    </w:p>
    <w:p w:rsidR="000D02FB" w:rsidRDefault="000D02FB" w:rsidP="00301D9B">
      <w:pPr>
        <w:jc w:val="both"/>
      </w:pPr>
      <w:r>
        <w:t>seront alors demandé</w:t>
      </w:r>
      <w:r w:rsidR="000B5B2F">
        <w:t>s</w:t>
      </w:r>
      <w:r>
        <w:t xml:space="preserve"> lors de </w:t>
      </w:r>
      <w:r w:rsidR="0032483B">
        <w:t>la</w:t>
      </w:r>
      <w:r>
        <w:t xml:space="preserve"> signature</w:t>
      </w:r>
      <w:r w:rsidR="0032483B">
        <w:t xml:space="preserve"> de la convention</w:t>
      </w:r>
      <w:r>
        <w:t>.</w:t>
      </w:r>
      <w:r w:rsidRPr="008E3FBC">
        <w:t xml:space="preserve"> </w:t>
      </w:r>
    </w:p>
    <w:p w:rsidR="000D02FB" w:rsidRDefault="000D02FB" w:rsidP="00301D9B">
      <w:pPr>
        <w:jc w:val="both"/>
      </w:pPr>
      <w:r w:rsidRPr="000D02FB">
        <w:rPr>
          <w:b/>
        </w:rPr>
        <w:t>IMPORTANT</w:t>
      </w:r>
      <w:r>
        <w:t xml:space="preserve"> Une demande de réservation n'est véritablement effective qu'après réception de la convention de mise à disposition et du règlement intérieur signés, de l’attestation d’assurance et des chèques de caution.</w:t>
      </w:r>
    </w:p>
    <w:p w:rsidR="000D02FB" w:rsidRPr="00F15902" w:rsidRDefault="000D02FB" w:rsidP="00301D9B">
      <w:pPr>
        <w:jc w:val="both"/>
        <w:rPr>
          <w:b/>
        </w:rPr>
      </w:pPr>
      <w:r w:rsidRPr="00F15902">
        <w:rPr>
          <w:b/>
        </w:rPr>
        <w:t>En cas de dégradations d'un montant inférieur à 500€, les locataires s'engagent à régler le montant exact des réparations sur présentation de facture. Le chèque de caution leur sera alors restitué. Si les dommages viennent à dépasser le montant provisionné, les locataires s'engagent à régler le surcoût sur présentation de facture ou par le biais de leur assurance.</w:t>
      </w:r>
    </w:p>
    <w:p w:rsidR="006C0D3D" w:rsidRDefault="006C0D3D" w:rsidP="00301D9B">
      <w:pPr>
        <w:jc w:val="both"/>
      </w:pPr>
      <w:r>
        <w:t>La salle ne pourra être louée ni utilisée exclusivement par des mineurs. L'utilisation de la salle par des</w:t>
      </w:r>
      <w:r w:rsidR="004D2B04">
        <w:t xml:space="preserve"> </w:t>
      </w:r>
      <w:r>
        <w:t xml:space="preserve">mineurs aura pour impératif de nommer une personne majeure responsable de </w:t>
      </w:r>
      <w:r w:rsidR="0096284B">
        <w:t>l’organisation</w:t>
      </w:r>
      <w:r w:rsidR="004368DB">
        <w:t xml:space="preserve"> signataire du contrat</w:t>
      </w:r>
      <w:r>
        <w:t>.</w:t>
      </w:r>
    </w:p>
    <w:p w:rsidR="006C0D3D" w:rsidRDefault="006C0D3D" w:rsidP="006C0D3D"/>
    <w:p w:rsidR="00B64AFA" w:rsidRDefault="00B64AFA" w:rsidP="006C0D3D"/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lastRenderedPageBreak/>
        <w:t>Article 4 - Horaires</w:t>
      </w:r>
    </w:p>
    <w:p w:rsidR="006C0D3D" w:rsidRDefault="006C0D3D" w:rsidP="00301D9B">
      <w:pPr>
        <w:jc w:val="both"/>
      </w:pPr>
      <w:r>
        <w:t xml:space="preserve">Le respect des horaires d'utilisation de la Salle </w:t>
      </w:r>
      <w:r w:rsidR="00F67814">
        <w:t>Multi-Activités</w:t>
      </w:r>
      <w:r w:rsidR="008E3FBC">
        <w:t xml:space="preserve"> </w:t>
      </w:r>
      <w:r>
        <w:t>est exigé pour son bon</w:t>
      </w:r>
      <w:r w:rsidR="008E3FBC">
        <w:t xml:space="preserve"> </w:t>
      </w:r>
      <w:r>
        <w:t>fonctionnement.</w:t>
      </w:r>
    </w:p>
    <w:p w:rsidR="006C0D3D" w:rsidRDefault="006C0D3D" w:rsidP="00301D9B">
      <w:pPr>
        <w:jc w:val="both"/>
      </w:pPr>
      <w:r>
        <w:t>La mise à disposition de la salle est consentie aux heures et aux jours indiqués dans les conventions</w:t>
      </w:r>
      <w:r w:rsidR="00F67814">
        <w:t xml:space="preserve"> </w:t>
      </w:r>
      <w:r>
        <w:t>de mise à disposition</w:t>
      </w:r>
      <w:r w:rsidR="008E3FBC">
        <w:t xml:space="preserve"> (voir tableau Article 2)</w:t>
      </w:r>
      <w:r>
        <w:t>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5 - Dispositions particulières</w:t>
      </w:r>
    </w:p>
    <w:p w:rsidR="006C0D3D" w:rsidRDefault="006C0D3D" w:rsidP="00301D9B">
      <w:pPr>
        <w:jc w:val="both"/>
      </w:pPr>
      <w:r>
        <w:t xml:space="preserve">S'agissant d'une Salle </w:t>
      </w:r>
      <w:r w:rsidR="00F67814">
        <w:t>Multi-activités</w:t>
      </w:r>
      <w:r>
        <w:t>, elle ne pourra être utilisée pour des activités sportives proprement</w:t>
      </w:r>
      <w:r w:rsidR="00F67814">
        <w:t xml:space="preserve"> </w:t>
      </w:r>
      <w:r>
        <w:t>dites nécessitant des équipements fixes ou permanents mais seulement pour des exercices au sol.</w:t>
      </w:r>
    </w:p>
    <w:p w:rsidR="006C0D3D" w:rsidRDefault="006C0D3D" w:rsidP="00301D9B">
      <w:pPr>
        <w:jc w:val="both"/>
      </w:pPr>
      <w:r>
        <w:t>Sont donc ainsi formellement exclus les sports de balle, collectifs ou individuels, du type</w:t>
      </w:r>
      <w:r w:rsidR="00F67814">
        <w:t xml:space="preserve"> football, </w:t>
      </w:r>
      <w:r>
        <w:t>basket-ball,</w:t>
      </w:r>
      <w:r w:rsidR="00F67814">
        <w:t xml:space="preserve"> </w:t>
      </w:r>
      <w:r>
        <w:t>hand-ball, tennis</w:t>
      </w:r>
      <w:r w:rsidR="00F67814">
        <w:t>…</w:t>
      </w:r>
      <w:r>
        <w:t xml:space="preserve">. </w:t>
      </w:r>
    </w:p>
    <w:p w:rsidR="006C0D3D" w:rsidRDefault="006C0D3D" w:rsidP="00301D9B">
      <w:pPr>
        <w:jc w:val="both"/>
      </w:pPr>
      <w:r>
        <w:t xml:space="preserve">L'utilisation de la </w:t>
      </w:r>
      <w:r w:rsidR="00F67814">
        <w:t xml:space="preserve">Salle Multi-activités </w:t>
      </w:r>
      <w:r w:rsidR="008E3FBC">
        <w:t>à</w:t>
      </w:r>
      <w:r>
        <w:t xml:space="preserve"> lieu conformément au planning établi par la Mairie.</w:t>
      </w:r>
    </w:p>
    <w:p w:rsidR="006C0D3D" w:rsidRDefault="006C0D3D" w:rsidP="00301D9B">
      <w:pPr>
        <w:jc w:val="both"/>
      </w:pPr>
      <w:r>
        <w:t>La Mairie se réserve le droit d'utiliser ou d'interdire les installations pour des interventions</w:t>
      </w:r>
      <w:r w:rsidR="00F67814">
        <w:t xml:space="preserve"> </w:t>
      </w:r>
      <w:r>
        <w:t>techniques notamment à l'occasion de travaux d'aménagement, d'entretien et de mise en sécurité.</w:t>
      </w:r>
    </w:p>
    <w:p w:rsidR="006C0D3D" w:rsidRPr="006F2527" w:rsidRDefault="006C0D3D" w:rsidP="00301D9B">
      <w:pPr>
        <w:jc w:val="both"/>
        <w:rPr>
          <w:b/>
        </w:rPr>
      </w:pPr>
      <w:r w:rsidRPr="00F67814">
        <w:rPr>
          <w:b/>
        </w:rPr>
        <w:t>La sous-location ou mise à disposition de tiers est formellement interdite.</w:t>
      </w:r>
    </w:p>
    <w:p w:rsidR="006C0D3D" w:rsidRDefault="006C0D3D" w:rsidP="00301D9B">
      <w:pPr>
        <w:jc w:val="both"/>
      </w:pPr>
      <w:r>
        <w:t>Il doit être désigné un responsable de la manifestation, lequel devra être présent pendant toute sa</w:t>
      </w:r>
      <w:r w:rsidR="00F67814">
        <w:t xml:space="preserve"> </w:t>
      </w:r>
      <w:r>
        <w:t>durée.</w:t>
      </w:r>
    </w:p>
    <w:p w:rsidR="006C0D3D" w:rsidRPr="00F15902" w:rsidRDefault="006C0D3D" w:rsidP="00301D9B">
      <w:pPr>
        <w:jc w:val="both"/>
        <w:rPr>
          <w:b/>
        </w:rPr>
      </w:pPr>
      <w:r w:rsidRPr="00F15902">
        <w:rPr>
          <w:b/>
        </w:rPr>
        <w:t>Ce responsable sera le signataire de la convention de location ainsi il devra contracter une assurance</w:t>
      </w:r>
      <w:r w:rsidR="00E60103" w:rsidRPr="00F15902">
        <w:rPr>
          <w:b/>
        </w:rPr>
        <w:t xml:space="preserve"> </w:t>
      </w:r>
      <w:r w:rsidRPr="00F15902">
        <w:rPr>
          <w:b/>
        </w:rPr>
        <w:t>responsabilité civile</w:t>
      </w:r>
      <w:r w:rsidR="006C4BDF">
        <w:rPr>
          <w:b/>
        </w:rPr>
        <w:t xml:space="preserve"> avec extension « dommage matériel, location de salle »</w:t>
      </w:r>
      <w:r w:rsidRPr="00F15902">
        <w:rPr>
          <w:b/>
        </w:rPr>
        <w:t>.</w:t>
      </w:r>
    </w:p>
    <w:p w:rsidR="00B75C69" w:rsidRPr="00B75C69" w:rsidRDefault="006C0D3D" w:rsidP="00301D9B">
      <w:pPr>
        <w:jc w:val="both"/>
      </w:pPr>
      <w:r w:rsidRPr="00B75C69">
        <w:t>En cas de difficultés ou d'accidents pendant la durée d'occupation de la Salle des fêtes, la</w:t>
      </w:r>
      <w:r w:rsidR="00F67814" w:rsidRPr="00B75C69">
        <w:t xml:space="preserve"> </w:t>
      </w:r>
      <w:r w:rsidRPr="00B75C69">
        <w:t xml:space="preserve">responsabilité de la commune de </w:t>
      </w:r>
      <w:r w:rsidR="00F67814" w:rsidRPr="00B75C69">
        <w:t>PARLAN</w:t>
      </w:r>
      <w:r w:rsidRPr="00B75C69">
        <w:t xml:space="preserve"> est en tous points dégagée, dans la mesure où</w:t>
      </w:r>
      <w:r w:rsidR="00F67814" w:rsidRPr="00B75C69">
        <w:t xml:space="preserve"> </w:t>
      </w:r>
      <w:r w:rsidRPr="00B75C69">
        <w:t>elle n'assure que la location.</w:t>
      </w:r>
      <w:r w:rsidR="00B75C69" w:rsidRPr="00B75C69">
        <w:t xml:space="preserve"> </w:t>
      </w:r>
    </w:p>
    <w:p w:rsidR="006C0D3D" w:rsidRPr="00B75C69" w:rsidRDefault="00B75C69" w:rsidP="00301D9B">
      <w:pPr>
        <w:jc w:val="both"/>
      </w:pPr>
      <w:r w:rsidRPr="00B75C69">
        <w:t>Le téléphone à disposition permet d’appeler uniquement les n° d’urgence (15, 17, 18)</w:t>
      </w:r>
      <w:r w:rsidR="007B6996">
        <w:t>.</w:t>
      </w:r>
    </w:p>
    <w:p w:rsidR="006F2527" w:rsidRDefault="006F2527" w:rsidP="00301D9B">
      <w:pPr>
        <w:jc w:val="both"/>
      </w:pPr>
    </w:p>
    <w:p w:rsidR="006C0D3D" w:rsidRPr="006F2527" w:rsidRDefault="00E60103" w:rsidP="00301D9B">
      <w:pPr>
        <w:jc w:val="both"/>
        <w:rPr>
          <w:b/>
        </w:rPr>
      </w:pPr>
      <w:r>
        <w:rPr>
          <w:b/>
        </w:rPr>
        <w:t>A</w:t>
      </w:r>
      <w:r w:rsidR="006C0D3D" w:rsidRPr="006F2527">
        <w:rPr>
          <w:b/>
        </w:rPr>
        <w:t>rticle 6 – Retrait des clés</w:t>
      </w:r>
    </w:p>
    <w:p w:rsidR="006C0D3D" w:rsidRDefault="006C0D3D" w:rsidP="00301D9B">
      <w:pPr>
        <w:jc w:val="both"/>
      </w:pPr>
      <w:r>
        <w:t xml:space="preserve">Les clés de la </w:t>
      </w:r>
      <w:r w:rsidR="00872D9F">
        <w:t xml:space="preserve">Salle Multi-activités </w:t>
      </w:r>
      <w:r>
        <w:t>seront remises au locataire, en fonction du rendez-vous pris lors de la</w:t>
      </w:r>
      <w:r w:rsidR="00F67814">
        <w:t xml:space="preserve"> </w:t>
      </w:r>
      <w:r>
        <w:t xml:space="preserve">signature de la convention. </w:t>
      </w:r>
      <w:r w:rsidRPr="00F15902">
        <w:rPr>
          <w:b/>
        </w:rPr>
        <w:t>Un état des lieux d’entrée ainsi que la vérification du matériel mis à</w:t>
      </w:r>
      <w:r w:rsidR="00F67814" w:rsidRPr="00F15902">
        <w:rPr>
          <w:b/>
        </w:rPr>
        <w:t xml:space="preserve"> </w:t>
      </w:r>
      <w:r w:rsidRPr="00F15902">
        <w:rPr>
          <w:b/>
        </w:rPr>
        <w:t>disposition sera effectué par les deux parties à cette même occasion.</w:t>
      </w:r>
    </w:p>
    <w:p w:rsidR="00E60103" w:rsidRDefault="006C0D3D" w:rsidP="00301D9B">
      <w:pPr>
        <w:jc w:val="both"/>
      </w:pPr>
      <w:r>
        <w:t>Les clés doivent être restituées immédiatement après la manifestation et suite au ménagé effectué</w:t>
      </w:r>
      <w:r w:rsidR="00F67814">
        <w:t xml:space="preserve"> </w:t>
      </w:r>
      <w:r>
        <w:t>en fonction du rendez-vous pris lors de la signature de la convention. L’état des lieux de sortie sera</w:t>
      </w:r>
      <w:r w:rsidR="00F67814">
        <w:t xml:space="preserve"> </w:t>
      </w:r>
      <w:r>
        <w:t>alors effectué.</w:t>
      </w:r>
    </w:p>
    <w:p w:rsidR="006C0D3D" w:rsidRDefault="006C0D3D" w:rsidP="00301D9B">
      <w:pPr>
        <w:jc w:val="both"/>
      </w:pPr>
      <w:r>
        <w:t>L'utilisateur, en la personne du responsable désigné, doit se conformer aux règles d'ordre public</w:t>
      </w:r>
      <w:r w:rsidR="00F67814">
        <w:t xml:space="preserve"> </w:t>
      </w:r>
      <w:r>
        <w:t>habituelles, relatives à la sécurité, la salubrité et l'hygiène. Il est également responsable de la</w:t>
      </w:r>
      <w:r w:rsidR="00F67814">
        <w:t xml:space="preserve"> </w:t>
      </w:r>
      <w:r>
        <w:t>protection des mineurs pendant toute la durée d'occupation et notamment au cours des opérations</w:t>
      </w:r>
      <w:r w:rsidR="00F67814">
        <w:t xml:space="preserve"> </w:t>
      </w:r>
      <w:r>
        <w:t>de montage et de démontage.</w:t>
      </w:r>
    </w:p>
    <w:p w:rsidR="006C0D3D" w:rsidRDefault="006C0D3D" w:rsidP="00301D9B">
      <w:pPr>
        <w:jc w:val="both"/>
      </w:pPr>
      <w:r>
        <w:t xml:space="preserve">L'utilisateur devra se conformer aux obligations édictées par la SACEM </w:t>
      </w:r>
      <w:r w:rsidR="00F67814">
        <w:t xml:space="preserve">/ SPRE </w:t>
      </w:r>
      <w:r>
        <w:t>en cas d'usage d'œuvres</w:t>
      </w:r>
      <w:r w:rsidR="00F67814">
        <w:t xml:space="preserve"> </w:t>
      </w:r>
      <w:r>
        <w:t>musicales dans le courant de la manifestation.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lastRenderedPageBreak/>
        <w:t>Article 7 – Annulation de Réservation</w:t>
      </w:r>
    </w:p>
    <w:p w:rsidR="006C0D3D" w:rsidRDefault="006C0D3D" w:rsidP="00301D9B">
      <w:pPr>
        <w:jc w:val="both"/>
      </w:pPr>
      <w:r>
        <w:t>Monsieur Le Maire peut, à tout moment, être amené à annuler une manifestation en cas de force</w:t>
      </w:r>
      <w:r w:rsidR="00F67814">
        <w:t xml:space="preserve"> </w:t>
      </w:r>
      <w:r>
        <w:t>majeure. Il doit prévenir le locataire dans les meilleurs délais. Le locataire ne peut demander</w:t>
      </w:r>
      <w:r w:rsidR="00F67814">
        <w:t xml:space="preserve"> </w:t>
      </w:r>
      <w:r>
        <w:t>d'indemnités à cette occasion.</w:t>
      </w:r>
    </w:p>
    <w:p w:rsidR="006C0D3D" w:rsidRDefault="006C0D3D" w:rsidP="00301D9B">
      <w:pPr>
        <w:jc w:val="both"/>
      </w:pPr>
      <w:r>
        <w:t>Le locataire peut être lui aussi amené à annuler sa manifestation. Il devra prévenir la mairie par tous</w:t>
      </w:r>
      <w:r w:rsidR="00872D9F">
        <w:t xml:space="preserve"> </w:t>
      </w:r>
      <w:r>
        <w:t>moyens au moins 10 jours avant la date réservée.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TITRE III - SÉCURITÉ - HYGIÈNE - MAINTIEN DE L’ORDRE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 xml:space="preserve">Article 8 - Utilisation de la </w:t>
      </w:r>
      <w:r w:rsidR="006F2527" w:rsidRPr="006F2527">
        <w:rPr>
          <w:b/>
        </w:rPr>
        <w:t>Salle Multi-activités</w:t>
      </w:r>
    </w:p>
    <w:p w:rsidR="006C0D3D" w:rsidRDefault="006C0D3D" w:rsidP="00301D9B">
      <w:pPr>
        <w:jc w:val="both"/>
      </w:pPr>
      <w:r>
        <w:t>L'utilisateur s'assurera de laisser les lieux dans l'état où il les a trouvés à son arrivée. S'il constate le</w:t>
      </w:r>
      <w:r w:rsidR="00872D9F">
        <w:t xml:space="preserve"> </w:t>
      </w:r>
      <w:r>
        <w:t>moindre problème, il devra en informer la Mairie. L'utilisateur est chargé de l'extinction des lumières</w:t>
      </w:r>
      <w:r w:rsidR="00872D9F">
        <w:t xml:space="preserve"> </w:t>
      </w:r>
      <w:r>
        <w:t>après chaque activité.</w:t>
      </w:r>
    </w:p>
    <w:p w:rsidR="006C0D3D" w:rsidRDefault="006C0D3D" w:rsidP="00301D9B">
      <w:pPr>
        <w:jc w:val="both"/>
      </w:pPr>
      <w:r>
        <w:t>Chaque utilisateur reconnaît :</w:t>
      </w:r>
    </w:p>
    <w:p w:rsidR="006C0D3D" w:rsidRDefault="006C0D3D" w:rsidP="00301D9B">
      <w:pPr>
        <w:jc w:val="both"/>
      </w:pPr>
      <w:r>
        <w:t>•</w:t>
      </w:r>
      <w:r w:rsidR="00872D9F">
        <w:t xml:space="preserve"> </w:t>
      </w:r>
      <w:r>
        <w:t>avoir pris connaissance des consignes générales de sécurité arrêtées et s'engage à les</w:t>
      </w:r>
      <w:r w:rsidR="00872D9F">
        <w:t xml:space="preserve"> </w:t>
      </w:r>
      <w:r>
        <w:t>respecter,</w:t>
      </w:r>
    </w:p>
    <w:p w:rsidR="006C0D3D" w:rsidRDefault="006C0D3D" w:rsidP="00301D9B">
      <w:pPr>
        <w:jc w:val="both"/>
      </w:pPr>
      <w:r>
        <w:t>•</w:t>
      </w:r>
      <w:r w:rsidR="00872D9F">
        <w:t xml:space="preserve"> </w:t>
      </w:r>
      <w:r>
        <w:t>avoir constaté l'emplacement des dispositifs d'alarme, des moyens d'extinction d'incendie et</w:t>
      </w:r>
      <w:r w:rsidR="00872D9F">
        <w:t xml:space="preserve"> </w:t>
      </w:r>
      <w:r>
        <w:t>avoir pris connaissance des itinéraires d'évacuation et des issues de secours</w:t>
      </w:r>
      <w:r w:rsidR="00255F28">
        <w:t>.</w:t>
      </w:r>
    </w:p>
    <w:p w:rsidR="006C0D3D" w:rsidRDefault="006C0D3D" w:rsidP="00301D9B">
      <w:pPr>
        <w:jc w:val="both"/>
      </w:pPr>
    </w:p>
    <w:p w:rsidR="006C0D3D" w:rsidRPr="00C635FB" w:rsidRDefault="006C0D3D" w:rsidP="00301D9B">
      <w:pPr>
        <w:jc w:val="both"/>
        <w:rPr>
          <w:b/>
          <w:color w:val="FF0000"/>
          <w:u w:val="single"/>
        </w:rPr>
      </w:pPr>
      <w:r w:rsidRPr="00C635FB">
        <w:rPr>
          <w:b/>
          <w:color w:val="FF0000"/>
          <w:u w:val="single"/>
        </w:rPr>
        <w:t>Il est interdit</w:t>
      </w:r>
      <w:r w:rsidR="00872D9F" w:rsidRPr="00C635FB">
        <w:rPr>
          <w:b/>
          <w:color w:val="FF0000"/>
          <w:u w:val="single"/>
        </w:rPr>
        <w:t xml:space="preserve"> </w:t>
      </w:r>
      <w:r w:rsidRPr="00C635FB">
        <w:rPr>
          <w:b/>
          <w:color w:val="FF0000"/>
          <w:u w:val="single"/>
        </w:rPr>
        <w:t>:</w:t>
      </w:r>
    </w:p>
    <w:p w:rsidR="006C0D3D" w:rsidRDefault="006C0D3D" w:rsidP="00301D9B">
      <w:pPr>
        <w:ind w:left="708"/>
        <w:jc w:val="both"/>
      </w:pPr>
      <w:r w:rsidRPr="004E3F6D">
        <w:rPr>
          <w:color w:val="FF0000"/>
        </w:rPr>
        <w:t>•</w:t>
      </w:r>
      <w:r w:rsidR="00872D9F">
        <w:t xml:space="preserve"> </w:t>
      </w:r>
      <w:r>
        <w:t>De fumer et de consommer des boissons alcoolisées des 2, 3 et 4èmes groupes sans</w:t>
      </w:r>
      <w:r w:rsidR="00872D9F">
        <w:t xml:space="preserve"> </w:t>
      </w:r>
      <w:r>
        <w:t>autorisation et non servies par un professionnel titulaire de la licence appropriée. L’usage de</w:t>
      </w:r>
      <w:r w:rsidR="00872D9F">
        <w:t xml:space="preserve"> </w:t>
      </w:r>
      <w:r>
        <w:t>produits</w:t>
      </w:r>
      <w:r w:rsidR="00872D9F">
        <w:t xml:space="preserve"> </w:t>
      </w:r>
      <w:r>
        <w:t>stupéfiants</w:t>
      </w:r>
      <w:r w:rsidR="00872D9F">
        <w:t xml:space="preserve"> </w:t>
      </w:r>
      <w:r>
        <w:t>entraînera</w:t>
      </w:r>
      <w:r w:rsidR="00872D9F">
        <w:t xml:space="preserve"> </w:t>
      </w:r>
      <w:r>
        <w:t>l’exclusion</w:t>
      </w:r>
      <w:r w:rsidR="00872D9F">
        <w:t xml:space="preserve"> </w:t>
      </w:r>
      <w:r>
        <w:t>définitive,</w:t>
      </w:r>
      <w:r w:rsidR="00872D9F">
        <w:t xml:space="preserve"> </w:t>
      </w:r>
      <w:r>
        <w:t>la</w:t>
      </w:r>
      <w:r w:rsidR="00872D9F">
        <w:t xml:space="preserve"> </w:t>
      </w:r>
      <w:r>
        <w:t>sanction</w:t>
      </w:r>
      <w:r w:rsidR="00872D9F">
        <w:t xml:space="preserve"> </w:t>
      </w:r>
      <w:r>
        <w:t>pourra</w:t>
      </w:r>
      <w:r w:rsidR="00872D9F">
        <w:t xml:space="preserve"> </w:t>
      </w:r>
      <w:r>
        <w:t>s’appliquer</w:t>
      </w:r>
      <w:r w:rsidR="00872D9F">
        <w:t xml:space="preserve"> </w:t>
      </w:r>
      <w:r>
        <w:t>à</w:t>
      </w:r>
      <w:r w:rsidR="00872D9F">
        <w:t xml:space="preserve"> </w:t>
      </w:r>
      <w:r>
        <w:t>l’association dont l’auteur est</w:t>
      </w:r>
      <w:r w:rsidR="00872D9F">
        <w:t xml:space="preserve"> </w:t>
      </w:r>
      <w:r>
        <w:t>membre.</w:t>
      </w:r>
    </w:p>
    <w:p w:rsidR="006C0D3D" w:rsidRDefault="006C0D3D" w:rsidP="00301D9B">
      <w:pPr>
        <w:ind w:left="708"/>
        <w:jc w:val="both"/>
      </w:pPr>
      <w:r w:rsidRPr="000B5B2F">
        <w:rPr>
          <w:color w:val="FF0000"/>
        </w:rPr>
        <w:t>•</w:t>
      </w:r>
      <w:r w:rsidR="00872D9F">
        <w:t xml:space="preserve"> </w:t>
      </w:r>
      <w:r>
        <w:t xml:space="preserve">de procéder à </w:t>
      </w:r>
      <w:r w:rsidR="00C635FB">
        <w:t>la</w:t>
      </w:r>
      <w:r>
        <w:t xml:space="preserve"> modification </w:t>
      </w:r>
      <w:r w:rsidR="00C635FB">
        <w:t>des</w:t>
      </w:r>
      <w:r>
        <w:t xml:space="preserve"> installations existantes,</w:t>
      </w:r>
      <w:r w:rsidR="00872D9F">
        <w:t xml:space="preserve"> </w:t>
      </w:r>
      <w:r>
        <w:t>de bloquer les issues de secours,</w:t>
      </w:r>
    </w:p>
    <w:p w:rsidR="006C0D3D" w:rsidRDefault="00872D9F" w:rsidP="00301D9B">
      <w:pPr>
        <w:ind w:left="708"/>
        <w:jc w:val="both"/>
      </w:pPr>
      <w:r w:rsidRPr="000B5B2F">
        <w:rPr>
          <w:color w:val="FF0000"/>
        </w:rPr>
        <w:t>•</w:t>
      </w:r>
      <w:r>
        <w:t xml:space="preserve"> </w:t>
      </w:r>
      <w:r w:rsidR="006C0D3D">
        <w:t>d'introduire dans l'enceinte des pétards, fumigènes et autre dispositif à combustion</w:t>
      </w:r>
      <w:r>
        <w:t xml:space="preserve"> </w:t>
      </w:r>
      <w:r w:rsidR="006C0D3D">
        <w:t>lente,</w:t>
      </w:r>
    </w:p>
    <w:p w:rsidR="006C0D3D" w:rsidRDefault="006C0D3D" w:rsidP="00301D9B">
      <w:pPr>
        <w:ind w:left="708"/>
        <w:jc w:val="both"/>
      </w:pPr>
      <w:r w:rsidRPr="000B5B2F">
        <w:rPr>
          <w:color w:val="FF0000"/>
        </w:rPr>
        <w:t>•</w:t>
      </w:r>
      <w:r w:rsidR="00872D9F">
        <w:t xml:space="preserve"> </w:t>
      </w:r>
      <w:r>
        <w:t>de déposer des cycles &amp; cyclomoteurs à l'intérieur des locaux,</w:t>
      </w:r>
    </w:p>
    <w:p w:rsidR="006C0D3D" w:rsidRDefault="00872D9F" w:rsidP="00301D9B">
      <w:pPr>
        <w:ind w:left="708"/>
        <w:jc w:val="both"/>
      </w:pPr>
      <w:r w:rsidRPr="000B5B2F">
        <w:rPr>
          <w:color w:val="FF0000"/>
        </w:rPr>
        <w:t>•</w:t>
      </w:r>
      <w:r>
        <w:t xml:space="preserve"> </w:t>
      </w:r>
      <w:r w:rsidR="006C0D3D">
        <w:t xml:space="preserve">d'utiliser les locaux à des fins auxquelles ils ne sont pas normalement destinés, </w:t>
      </w:r>
    </w:p>
    <w:p w:rsidR="006C0D3D" w:rsidRDefault="00872D9F" w:rsidP="00301D9B">
      <w:pPr>
        <w:ind w:left="708"/>
        <w:jc w:val="both"/>
      </w:pPr>
      <w:r w:rsidRPr="000B5B2F">
        <w:rPr>
          <w:color w:val="FF0000"/>
        </w:rPr>
        <w:t>•</w:t>
      </w:r>
      <w:r>
        <w:t xml:space="preserve"> d</w:t>
      </w:r>
      <w:r w:rsidR="006C0D3D">
        <w:t>e pratiquer seul une activité en dehors de la présence des responsables.</w:t>
      </w:r>
    </w:p>
    <w:p w:rsidR="006C0D3D" w:rsidRDefault="00872D9F" w:rsidP="00301D9B">
      <w:pPr>
        <w:ind w:left="708"/>
        <w:jc w:val="both"/>
      </w:pPr>
      <w:r w:rsidRPr="000B5B2F">
        <w:rPr>
          <w:color w:val="FF0000"/>
        </w:rPr>
        <w:t>•</w:t>
      </w:r>
      <w:r>
        <w:t xml:space="preserve"> d</w:t>
      </w:r>
      <w:r w:rsidR="006C0D3D">
        <w:t>’introduire des animaux même tenus en laisse</w:t>
      </w:r>
      <w:r w:rsidR="00C635FB">
        <w:t>.</w:t>
      </w:r>
    </w:p>
    <w:p w:rsidR="00866A7C" w:rsidRDefault="00866A7C" w:rsidP="00301D9B">
      <w:pPr>
        <w:ind w:left="708"/>
        <w:jc w:val="both"/>
      </w:pPr>
      <w:r w:rsidRPr="000B5B2F">
        <w:rPr>
          <w:color w:val="FF0000"/>
        </w:rPr>
        <w:t>•</w:t>
      </w:r>
      <w:r>
        <w:rPr>
          <w:color w:val="FF0000"/>
        </w:rPr>
        <w:t xml:space="preserve"> </w:t>
      </w:r>
      <w:r>
        <w:t>d</w:t>
      </w:r>
      <w:r w:rsidRPr="00866A7C">
        <w:t>’utiliser les tables et les cha</w:t>
      </w:r>
      <w:r>
        <w:t>i</w:t>
      </w:r>
      <w:r w:rsidRPr="00866A7C">
        <w:t>ses à l’extérieur de la salle</w:t>
      </w:r>
      <w:r>
        <w:t>.</w:t>
      </w:r>
      <w:r w:rsidR="00703127">
        <w:t xml:space="preserve"> (</w:t>
      </w:r>
      <w:proofErr w:type="gramStart"/>
      <w:r w:rsidR="00703127">
        <w:t>sauf</w:t>
      </w:r>
      <w:proofErr w:type="gramEnd"/>
      <w:r w:rsidR="00703127">
        <w:t xml:space="preserve"> autorisation exceptionnelle de la mairie)</w:t>
      </w:r>
    </w:p>
    <w:p w:rsidR="006C0D3D" w:rsidRDefault="006C0D3D" w:rsidP="00301D9B">
      <w:pPr>
        <w:jc w:val="both"/>
      </w:pPr>
      <w:r>
        <w:t>Intensité sonore :</w:t>
      </w:r>
    </w:p>
    <w:p w:rsidR="006C0D3D" w:rsidRDefault="006C0D3D" w:rsidP="00301D9B">
      <w:pPr>
        <w:jc w:val="both"/>
      </w:pPr>
      <w:r>
        <w:t xml:space="preserve">La présence de voisinage à proximité de la </w:t>
      </w:r>
      <w:r w:rsidR="00732F64">
        <w:t>Salle Multi-activités</w:t>
      </w:r>
      <w:r>
        <w:t xml:space="preserve"> devra être prise en compte. Le niveau sonore de la</w:t>
      </w:r>
      <w:r w:rsidR="00872D9F">
        <w:t xml:space="preserve"> </w:t>
      </w:r>
      <w:r>
        <w:t xml:space="preserve">manifestation devra être modéré en conséquence. </w:t>
      </w:r>
    </w:p>
    <w:p w:rsidR="006C0D3D" w:rsidRDefault="006C0D3D" w:rsidP="00301D9B">
      <w:pPr>
        <w:jc w:val="both"/>
      </w:pPr>
      <w:r>
        <w:t>Conformément au Code Pénal et à l'article L2212-2 du Code Général des Collectivités Territoriales, le</w:t>
      </w:r>
      <w:r w:rsidR="00872D9F">
        <w:t xml:space="preserve"> </w:t>
      </w:r>
      <w:r>
        <w:t>locataire devra respecter la tranquillité des voisins sous peine de contravention. Ainsi, à partir de</w:t>
      </w:r>
      <w:r w:rsidR="00C635FB">
        <w:t xml:space="preserve"> </w:t>
      </w:r>
      <w:r>
        <w:lastRenderedPageBreak/>
        <w:t>22h, les sonorisations ou autres diffuseurs de musique seront réduits. Il est impératif de veiller</w:t>
      </w:r>
      <w:r w:rsidR="00872D9F">
        <w:t xml:space="preserve"> </w:t>
      </w:r>
      <w:r>
        <w:t xml:space="preserve">scrupuleusement à la quiétude du voisinage. </w:t>
      </w:r>
    </w:p>
    <w:p w:rsidR="006C0D3D" w:rsidRPr="00C635FB" w:rsidRDefault="006C0D3D" w:rsidP="00301D9B">
      <w:pPr>
        <w:jc w:val="both"/>
        <w:rPr>
          <w:b/>
          <w:color w:val="00B050"/>
          <w:u w:val="single"/>
        </w:rPr>
      </w:pPr>
      <w:r w:rsidRPr="00C635FB">
        <w:rPr>
          <w:b/>
          <w:color w:val="00B050"/>
          <w:u w:val="single"/>
        </w:rPr>
        <w:t>Il est recommandé :</w:t>
      </w:r>
    </w:p>
    <w:p w:rsidR="006C0D3D" w:rsidRDefault="006C0D3D" w:rsidP="00301D9B">
      <w:pPr>
        <w:ind w:left="708"/>
        <w:jc w:val="both"/>
      </w:pPr>
      <w:r w:rsidRPr="000B5B2F">
        <w:rPr>
          <w:color w:val="00B050"/>
        </w:rPr>
        <w:t>•</w:t>
      </w:r>
      <w:r w:rsidR="00872D9F">
        <w:t xml:space="preserve"> </w:t>
      </w:r>
      <w:r>
        <w:t>De maintenir fermées les issues, y compris celles de secours donnant sur les habitations</w:t>
      </w:r>
      <w:r w:rsidR="00872D9F">
        <w:t xml:space="preserve"> </w:t>
      </w:r>
      <w:r>
        <w:t>voisines.</w:t>
      </w:r>
      <w:r w:rsidR="00703127">
        <w:t xml:space="preserve"> (</w:t>
      </w:r>
      <w:r w:rsidR="009E26A0">
        <w:t>B</w:t>
      </w:r>
      <w:r w:rsidR="00703127">
        <w:t>ruit)</w:t>
      </w:r>
    </w:p>
    <w:p w:rsidR="006C0D3D" w:rsidRDefault="006C0D3D" w:rsidP="00301D9B">
      <w:pPr>
        <w:ind w:left="708"/>
        <w:jc w:val="both"/>
      </w:pPr>
      <w:r w:rsidRPr="000B5B2F">
        <w:rPr>
          <w:color w:val="00B050"/>
        </w:rPr>
        <w:t>•</w:t>
      </w:r>
      <w:r w:rsidR="00872D9F" w:rsidRPr="000B5B2F">
        <w:rPr>
          <w:color w:val="00B050"/>
        </w:rPr>
        <w:t xml:space="preserve"> </w:t>
      </w:r>
      <w:r>
        <w:t>De réduire au maximum les bruits provenant des véhicules (démarrages, claquements de</w:t>
      </w:r>
      <w:r w:rsidR="00872D9F">
        <w:t xml:space="preserve"> </w:t>
      </w:r>
      <w:r>
        <w:t>portières, klaxon.)</w:t>
      </w:r>
    </w:p>
    <w:p w:rsidR="006C0D3D" w:rsidRDefault="006C0D3D" w:rsidP="00301D9B">
      <w:pPr>
        <w:jc w:val="both"/>
      </w:pPr>
      <w:r>
        <w:t>Toute dérogation à cette règle devra faire l'objet d'une demande préalable en mairie. Toute</w:t>
      </w:r>
      <w:r w:rsidR="00290AD8">
        <w:t xml:space="preserve"> </w:t>
      </w:r>
      <w:r>
        <w:t>infraction relevée sera verbalisable par les services de gendarmerie.</w:t>
      </w:r>
    </w:p>
    <w:p w:rsidR="006C0D3D" w:rsidRDefault="006C0D3D" w:rsidP="00301D9B">
      <w:pPr>
        <w:jc w:val="both"/>
      </w:pPr>
      <w:r>
        <w:t>Pour des raisons de sécurité, le stationnement des véhicules ne devra pas se faire en empiétant sur</w:t>
      </w:r>
      <w:r w:rsidR="00872D9F">
        <w:t xml:space="preserve"> </w:t>
      </w:r>
      <w:r>
        <w:t>la chaussée.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9 - Maintien de l'ordre</w:t>
      </w:r>
    </w:p>
    <w:p w:rsidR="006C0D3D" w:rsidRDefault="006C0D3D" w:rsidP="00301D9B">
      <w:pPr>
        <w:jc w:val="both"/>
      </w:pPr>
      <w:r>
        <w:t>Toute personne se livrant à des actes susceptibles de créer un désordre ou une gêne pour les</w:t>
      </w:r>
      <w:r w:rsidR="00872D9F">
        <w:t xml:space="preserve"> </w:t>
      </w:r>
      <w:r>
        <w:t>utilisateurs pourra être expulsée immédiatement.</w:t>
      </w:r>
    </w:p>
    <w:p w:rsidR="006C0D3D" w:rsidRDefault="006C0D3D" w:rsidP="00301D9B">
      <w:pPr>
        <w:jc w:val="both"/>
      </w:pPr>
      <w:r>
        <w:t>Les organisateurs de manifestations sont chargés de la discipline et sont responsables de tout incident</w:t>
      </w:r>
      <w:r w:rsidR="00872D9F">
        <w:t xml:space="preserve"> </w:t>
      </w:r>
      <w:r>
        <w:t>pouvant survenir du fait du public.</w:t>
      </w:r>
    </w:p>
    <w:p w:rsidR="006C0D3D" w:rsidRDefault="006C0D3D" w:rsidP="00301D9B">
      <w:pPr>
        <w:jc w:val="both"/>
      </w:pPr>
      <w:r>
        <w:t>Ils sont tenus de faire régner la discipline, de surveiller les entrées et les déplacements du public, de</w:t>
      </w:r>
      <w:r w:rsidR="00872D9F">
        <w:t xml:space="preserve"> </w:t>
      </w:r>
      <w:r>
        <w:t>veiller à l'évacuation des locaux en fin d'utilisation.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10 - Mise en place, rangement et nettoyage</w:t>
      </w:r>
    </w:p>
    <w:p w:rsidR="006C0D3D" w:rsidRDefault="006C0D3D" w:rsidP="00301D9B">
      <w:pPr>
        <w:jc w:val="both"/>
      </w:pPr>
      <w:r>
        <w:t xml:space="preserve">Après chaque utilisation, la </w:t>
      </w:r>
      <w:r w:rsidR="00732F64">
        <w:t xml:space="preserve">Salle Multi-activités </w:t>
      </w:r>
      <w:r>
        <w:t>devra être rendue dans l'état où elle a été donnée.</w:t>
      </w:r>
    </w:p>
    <w:p w:rsidR="006C0D3D" w:rsidRDefault="006C0D3D" w:rsidP="00301D9B">
      <w:pPr>
        <w:jc w:val="both"/>
      </w:pPr>
      <w:r>
        <w:t>Les opérations de remise en ordre seront effectuées par l'utilisateur au cours de la période allouée.</w:t>
      </w:r>
    </w:p>
    <w:p w:rsidR="006C0D3D" w:rsidRDefault="006C0D3D" w:rsidP="00301D9B">
      <w:pPr>
        <w:jc w:val="both"/>
      </w:pPr>
      <w:r>
        <w:t>La Mise en place, le rangement et le nettoyage comprennent :</w:t>
      </w:r>
    </w:p>
    <w:p w:rsidR="006C0D3D" w:rsidRDefault="006C0D3D" w:rsidP="00301D9B">
      <w:pPr>
        <w:ind w:left="708"/>
        <w:jc w:val="both"/>
      </w:pPr>
      <w:r>
        <w:t>•</w:t>
      </w:r>
      <w:r w:rsidR="00732F64">
        <w:t xml:space="preserve"> La remise en état des locaux, matériel, mobilier et alentours de la Salle Multi-activités,</w:t>
      </w:r>
    </w:p>
    <w:p w:rsidR="0020135B" w:rsidRDefault="0020135B" w:rsidP="00301D9B">
      <w:pPr>
        <w:ind w:left="708"/>
        <w:jc w:val="both"/>
      </w:pPr>
      <w:r>
        <w:t xml:space="preserve">• Nettoyage des éléments de la cuisine uniquement avec une </w:t>
      </w:r>
      <w:r w:rsidRPr="0020135B">
        <w:rPr>
          <w:b/>
        </w:rPr>
        <w:t>éponge non abrasive</w:t>
      </w:r>
      <w:r>
        <w:t xml:space="preserve"> et le produit fournit par la Mairie.</w:t>
      </w:r>
    </w:p>
    <w:p w:rsidR="00732F64" w:rsidRDefault="006C0D3D" w:rsidP="00301D9B">
      <w:pPr>
        <w:ind w:left="708"/>
        <w:jc w:val="both"/>
      </w:pPr>
      <w:r>
        <w:t xml:space="preserve">• </w:t>
      </w:r>
      <w:r w:rsidR="00732F64">
        <w:t>Balayage et nettoyage des sols carrelés :</w:t>
      </w:r>
    </w:p>
    <w:p w:rsidR="006C0D3D" w:rsidRDefault="00732F64" w:rsidP="00301D9B">
      <w:pPr>
        <w:pStyle w:val="Paragraphedeliste"/>
        <w:numPr>
          <w:ilvl w:val="0"/>
          <w:numId w:val="1"/>
        </w:numPr>
        <w:jc w:val="both"/>
      </w:pPr>
      <w:r>
        <w:t>De la salle,</w:t>
      </w:r>
      <w:r w:rsidR="0020135B">
        <w:t xml:space="preserve"> d</w:t>
      </w:r>
      <w:r>
        <w:t>e la cuisine,</w:t>
      </w:r>
      <w:r w:rsidR="0020135B">
        <w:t xml:space="preserve"> d</w:t>
      </w:r>
      <w:r>
        <w:t>u coin sanitaire.</w:t>
      </w:r>
    </w:p>
    <w:p w:rsidR="006C0D3D" w:rsidRDefault="006C0D3D" w:rsidP="00301D9B">
      <w:pPr>
        <w:ind w:left="708"/>
        <w:jc w:val="both"/>
      </w:pPr>
      <w:r>
        <w:t>•</w:t>
      </w:r>
      <w:r w:rsidR="00732F64">
        <w:t xml:space="preserve"> </w:t>
      </w:r>
      <w:r w:rsidR="00E60103">
        <w:t>Uniquement un b</w:t>
      </w:r>
      <w:r w:rsidR="00732F64">
        <w:t>alayage du parquet.</w:t>
      </w:r>
      <w:r w:rsidR="00703127">
        <w:t xml:space="preserve"> (</w:t>
      </w:r>
      <w:r w:rsidR="009E26A0">
        <w:t>I</w:t>
      </w:r>
      <w:r w:rsidR="00703127">
        <w:t>nterdiction de laver à grande eau)</w:t>
      </w:r>
    </w:p>
    <w:p w:rsidR="006C0D3D" w:rsidRDefault="006C0D3D" w:rsidP="00301D9B">
      <w:pPr>
        <w:ind w:left="708"/>
        <w:jc w:val="both"/>
      </w:pPr>
      <w:r>
        <w:t xml:space="preserve">• </w:t>
      </w:r>
      <w:r w:rsidR="00FE06A6">
        <w:t>Fermeture de la vanne</w:t>
      </w:r>
      <w:r w:rsidR="00732F64">
        <w:t xml:space="preserve"> </w:t>
      </w:r>
      <w:r w:rsidR="00E60103">
        <w:t>du</w:t>
      </w:r>
      <w:r w:rsidR="00732F64">
        <w:t xml:space="preserve"> gaz</w:t>
      </w:r>
      <w:r w:rsidR="00FE06A6">
        <w:t xml:space="preserve"> de la cuisinière</w:t>
      </w:r>
      <w:r w:rsidR="00732F64">
        <w:t>.</w:t>
      </w:r>
    </w:p>
    <w:p w:rsidR="006C0D3D" w:rsidRDefault="006C0D3D" w:rsidP="00301D9B">
      <w:pPr>
        <w:ind w:left="708"/>
        <w:jc w:val="both"/>
      </w:pPr>
      <w:r>
        <w:t>•</w:t>
      </w:r>
      <w:r w:rsidR="00732F64">
        <w:t xml:space="preserve"> Les alentours de la salle (extérieurs) devront être laissés en état de propreté</w:t>
      </w:r>
      <w:r w:rsidR="00E60103">
        <w:t xml:space="preserve"> (absence de canette de bière, de mégots de cigarette, …)</w:t>
      </w:r>
    </w:p>
    <w:p w:rsidR="00732F64" w:rsidRDefault="006C0D3D" w:rsidP="00301D9B">
      <w:pPr>
        <w:ind w:left="708"/>
        <w:jc w:val="both"/>
      </w:pPr>
      <w:r>
        <w:t xml:space="preserve">• </w:t>
      </w:r>
      <w:r w:rsidR="00732F64">
        <w:t>Les déchets devront être déposés dans les containers prévus à cet effet</w:t>
      </w:r>
      <w:r w:rsidR="00FE06A6">
        <w:t xml:space="preserve"> en haut du parking,</w:t>
      </w:r>
    </w:p>
    <w:p w:rsidR="006C0D3D" w:rsidRDefault="00FE06A6" w:rsidP="00301D9B">
      <w:pPr>
        <w:ind w:left="708"/>
        <w:jc w:val="both"/>
      </w:pPr>
      <w:r>
        <w:t>• Les déchets en verre sont à déposer dans le container dédié au terrain de foot.</w:t>
      </w:r>
    </w:p>
    <w:p w:rsidR="00F20A98" w:rsidRDefault="006C0D3D" w:rsidP="00301D9B">
      <w:pPr>
        <w:jc w:val="both"/>
      </w:pPr>
      <w:r>
        <w:lastRenderedPageBreak/>
        <w:t>En cas de manquement total ou partiel à cette disposition</w:t>
      </w:r>
      <w:r w:rsidR="00F20A98">
        <w:t>, les frais de remise en ordre seront valorisés, au tarif 30€/heure pour 2018.</w:t>
      </w:r>
      <w:r w:rsidR="00F20A98" w:rsidRPr="00671BBC">
        <w:t xml:space="preserve"> </w:t>
      </w:r>
      <w:r w:rsidR="00F20A98">
        <w:t>Délibération du Conseil Municipal.</w:t>
      </w:r>
      <w:r w:rsidR="00F20A98" w:rsidRPr="00F20A98">
        <w:t xml:space="preserve"> </w:t>
      </w:r>
    </w:p>
    <w:p w:rsidR="006C0D3D" w:rsidRPr="006F2527" w:rsidRDefault="00301D9B" w:rsidP="00301D9B">
      <w:pPr>
        <w:jc w:val="both"/>
        <w:rPr>
          <w:b/>
        </w:rPr>
      </w:pPr>
      <w:r>
        <w:rPr>
          <w:b/>
        </w:rPr>
        <w:t>TI</w:t>
      </w:r>
      <w:r w:rsidR="006C0D3D" w:rsidRPr="006F2527">
        <w:rPr>
          <w:b/>
        </w:rPr>
        <w:t>TRE IV - ASSURANCES - RESPONSABILITÉS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11 - Assurances</w:t>
      </w:r>
    </w:p>
    <w:p w:rsidR="00FE06A6" w:rsidRPr="00F15902" w:rsidRDefault="006C0D3D" w:rsidP="00301D9B">
      <w:pPr>
        <w:jc w:val="both"/>
        <w:rPr>
          <w:b/>
        </w:rPr>
      </w:pPr>
      <w:r w:rsidRPr="00F15902">
        <w:rPr>
          <w:b/>
        </w:rPr>
        <w:t>Chaque utilisateur devra justifier d'une police d'assurance couvrant sa responsabilité civile pour les</w:t>
      </w:r>
      <w:r w:rsidR="00732F64" w:rsidRPr="00F15902">
        <w:rPr>
          <w:b/>
        </w:rPr>
        <w:t xml:space="preserve"> </w:t>
      </w:r>
      <w:r w:rsidRPr="00F15902">
        <w:rPr>
          <w:b/>
        </w:rPr>
        <w:t>accidents corporels et matériels pouvant survenir à lui-même comme aux tiers</w:t>
      </w:r>
      <w:r w:rsidR="00FE06A6">
        <w:rPr>
          <w:b/>
        </w:rPr>
        <w:t xml:space="preserve"> ainsi</w:t>
      </w:r>
      <w:r w:rsidR="00FE06A6" w:rsidRPr="00FE06A6">
        <w:rPr>
          <w:b/>
        </w:rPr>
        <w:t xml:space="preserve"> </w:t>
      </w:r>
      <w:r w:rsidR="00FE06A6">
        <w:rPr>
          <w:b/>
        </w:rPr>
        <w:t xml:space="preserve">qu’une </w:t>
      </w:r>
      <w:r w:rsidR="006A1AD7">
        <w:rPr>
          <w:b/>
        </w:rPr>
        <w:t>extension de</w:t>
      </w:r>
      <w:r w:rsidR="00FE06A6">
        <w:rPr>
          <w:b/>
        </w:rPr>
        <w:t xml:space="preserve"> garantie « dommage matériel, location de salle »</w:t>
      </w:r>
      <w:r w:rsidR="00FE06A6" w:rsidRPr="00F15902">
        <w:rPr>
          <w:b/>
        </w:rPr>
        <w:t>.</w:t>
      </w:r>
    </w:p>
    <w:p w:rsidR="006C0D3D" w:rsidRDefault="006C0D3D" w:rsidP="00301D9B">
      <w:pPr>
        <w:jc w:val="both"/>
      </w:pPr>
      <w:r>
        <w:t>La Municipalité est</w:t>
      </w:r>
      <w:r w:rsidR="00732F64">
        <w:t xml:space="preserve"> </w:t>
      </w:r>
      <w:r>
        <w:t>déchargée de toute responsabilité pour les accidents corporels directement liés aux activités et</w:t>
      </w:r>
      <w:r w:rsidR="00732F64">
        <w:t xml:space="preserve"> </w:t>
      </w:r>
      <w:r>
        <w:t>pouvant intervenir pendant l'utilisation de la salle ainsi que pour les dommages subis aux biens</w:t>
      </w:r>
      <w:r w:rsidR="00732F64">
        <w:t xml:space="preserve"> </w:t>
      </w:r>
      <w:r>
        <w:t>entreposés par les utilisateurs.</w:t>
      </w:r>
    </w:p>
    <w:p w:rsidR="006C0D3D" w:rsidRDefault="006C0D3D" w:rsidP="00301D9B">
      <w:pPr>
        <w:jc w:val="both"/>
      </w:pPr>
      <w:r>
        <w:t>Elle ne saurait être tenue responsable des vols commis dans l'enceinte de la salle et ses annexes.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12 - Responsabilités</w:t>
      </w:r>
    </w:p>
    <w:p w:rsidR="006C0D3D" w:rsidRDefault="006C0D3D" w:rsidP="00301D9B">
      <w:pPr>
        <w:jc w:val="both"/>
      </w:pPr>
      <w:r w:rsidRPr="00F15902">
        <w:rPr>
          <w:b/>
        </w:rPr>
        <w:t>Les utilisateurs sont responsables des dégradations qu'ils pourront occasionner</w:t>
      </w:r>
      <w:r>
        <w:t xml:space="preserve"> à la salle ainsi qu'aux</w:t>
      </w:r>
      <w:r w:rsidR="00732F64">
        <w:t xml:space="preserve"> </w:t>
      </w:r>
      <w:r>
        <w:t>équipements mis à disposition par la Mairie.</w:t>
      </w:r>
    </w:p>
    <w:p w:rsidR="006C0D3D" w:rsidRPr="00F15902" w:rsidRDefault="006C0D3D" w:rsidP="00301D9B">
      <w:pPr>
        <w:jc w:val="both"/>
        <w:rPr>
          <w:b/>
        </w:rPr>
      </w:pPr>
      <w:r w:rsidRPr="00F15902">
        <w:rPr>
          <w:b/>
        </w:rPr>
        <w:t xml:space="preserve">Ils devront assurer le remboursement </w:t>
      </w:r>
      <w:r w:rsidR="00F15902">
        <w:rPr>
          <w:b/>
        </w:rPr>
        <w:t>de</w:t>
      </w:r>
      <w:r w:rsidRPr="00F15902">
        <w:rPr>
          <w:b/>
        </w:rPr>
        <w:t xml:space="preserve"> la réparation des dégradations et des pertes constatées.</w:t>
      </w:r>
    </w:p>
    <w:p w:rsidR="006C0D3D" w:rsidRDefault="006C0D3D" w:rsidP="00301D9B">
      <w:pPr>
        <w:jc w:val="both"/>
      </w:pPr>
      <w:r>
        <w:t>Ils devront informer la Mairie de tout problème de sécurité dont ils auraient connaissance, tant pour</w:t>
      </w:r>
      <w:r w:rsidR="00732F64">
        <w:t xml:space="preserve"> l</w:t>
      </w:r>
      <w:r>
        <w:t>es locaux que pour le matériel mis à disposition.</w:t>
      </w:r>
    </w:p>
    <w:p w:rsidR="006C0D3D" w:rsidRDefault="006C0D3D" w:rsidP="00301D9B">
      <w:pPr>
        <w:jc w:val="both"/>
      </w:pPr>
      <w:r>
        <w:t>L'</w:t>
      </w:r>
      <w:r w:rsidR="00671BBC">
        <w:t xml:space="preserve">approche </w:t>
      </w:r>
      <w:r w:rsidR="00F15902">
        <w:t>technique</w:t>
      </w:r>
      <w:r w:rsidR="00671BBC">
        <w:t xml:space="preserve"> de l’entretien</w:t>
      </w:r>
      <w:r w:rsidR="00F15902">
        <w:t>,</w:t>
      </w:r>
      <w:r w:rsidR="00671BBC">
        <w:t xml:space="preserve"> de</w:t>
      </w:r>
      <w:r>
        <w:t xml:space="preserve"> la maintenance</w:t>
      </w:r>
      <w:r w:rsidR="00671BBC">
        <w:t xml:space="preserve">, de la réparation des dégradations </w:t>
      </w:r>
      <w:r>
        <w:t xml:space="preserve">des locaux mis à disposition </w:t>
      </w:r>
      <w:r w:rsidR="00671BBC">
        <w:t>est</w:t>
      </w:r>
      <w:r>
        <w:t xml:space="preserve"> à la charge de la Mairie.</w:t>
      </w:r>
    </w:p>
    <w:p w:rsidR="006C0D3D" w:rsidRDefault="006C0D3D" w:rsidP="00301D9B">
      <w:pPr>
        <w:jc w:val="both"/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TITRE V - PUBLICITÉ – BUVETTE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13 - Publicité</w:t>
      </w:r>
    </w:p>
    <w:p w:rsidR="006C0D3D" w:rsidRDefault="006C0D3D" w:rsidP="00301D9B">
      <w:pPr>
        <w:jc w:val="both"/>
      </w:pPr>
      <w:r>
        <w:t>La mise en place de publicité n'est autorisée que durant les manifestations et après accord de la</w:t>
      </w:r>
      <w:r w:rsidR="0066209F">
        <w:t xml:space="preserve"> </w:t>
      </w:r>
      <w:r>
        <w:t>Mairie.</w:t>
      </w:r>
    </w:p>
    <w:p w:rsidR="006C0D3D" w:rsidRPr="006F2527" w:rsidRDefault="006C0D3D" w:rsidP="00301D9B">
      <w:pPr>
        <w:jc w:val="both"/>
        <w:rPr>
          <w:b/>
        </w:rPr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14 - Buvette</w:t>
      </w:r>
    </w:p>
    <w:p w:rsidR="005D4837" w:rsidRDefault="005D4837" w:rsidP="00301D9B">
      <w:pPr>
        <w:jc w:val="both"/>
      </w:pPr>
      <w:r>
        <w:t>Pour les associations, la vente de boissons à la buvette du 1er et 2ème groupe fait l’objet d’une demande temporaire de vente de boissons et doit être adressée à la mairie 20 jours avant la manifestation.</w:t>
      </w:r>
    </w:p>
    <w:p w:rsidR="006C0D3D" w:rsidRDefault="006C0D3D" w:rsidP="00301D9B">
      <w:pPr>
        <w:jc w:val="both"/>
      </w:pPr>
      <w:r>
        <w:t>L’article L.3334-2 du Code de la Santé Publique stipule que les associations qui établissent des cafés</w:t>
      </w:r>
      <w:r w:rsidR="0066209F">
        <w:t xml:space="preserve"> </w:t>
      </w:r>
      <w:r>
        <w:t>ou débits de boissons pour la durée de la manifestation publique qu’elles organisent, doivent obtenir</w:t>
      </w:r>
      <w:r w:rsidR="0066209F">
        <w:t xml:space="preserve"> </w:t>
      </w:r>
      <w:r>
        <w:t>l’autorisation de l’autorité municipale dans la limite de CINQ autorisations annuelles et nationales</w:t>
      </w:r>
      <w:r w:rsidR="0066209F">
        <w:t xml:space="preserve"> </w:t>
      </w:r>
      <w:r>
        <w:t>pour chaque association.</w:t>
      </w:r>
    </w:p>
    <w:p w:rsidR="006C0D3D" w:rsidRDefault="006C0D3D" w:rsidP="00301D9B">
      <w:pPr>
        <w:jc w:val="both"/>
      </w:pPr>
      <w:r>
        <w:t>Les utilisateurs s’engagent à respecter les arrêtés de police (débits de boissons, lutte contre</w:t>
      </w:r>
      <w:r w:rsidR="0066209F">
        <w:t xml:space="preserve"> </w:t>
      </w:r>
      <w:r>
        <w:t>l’alcoolisme et autres stupéfiants...)</w:t>
      </w:r>
    </w:p>
    <w:p w:rsidR="006C0D3D" w:rsidRDefault="006C0D3D" w:rsidP="006C0D3D"/>
    <w:p w:rsidR="00301D9B" w:rsidRDefault="00301D9B" w:rsidP="00301D9B">
      <w:pPr>
        <w:jc w:val="both"/>
        <w:rPr>
          <w:b/>
        </w:rPr>
      </w:pP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TITRE VI - REDEVANCE</w:t>
      </w:r>
    </w:p>
    <w:p w:rsidR="006C0D3D" w:rsidRPr="006F2527" w:rsidRDefault="006C0D3D" w:rsidP="00301D9B">
      <w:pPr>
        <w:jc w:val="both"/>
        <w:rPr>
          <w:b/>
        </w:rPr>
      </w:pPr>
      <w:r w:rsidRPr="006F2527">
        <w:rPr>
          <w:b/>
        </w:rPr>
        <w:t>Article 15 - Redevance</w:t>
      </w:r>
    </w:p>
    <w:p w:rsidR="006C0D3D" w:rsidRDefault="006C0D3D" w:rsidP="00301D9B">
      <w:pPr>
        <w:jc w:val="both"/>
      </w:pPr>
      <w:r>
        <w:t>La mise à disposition de la salle et des équipements se fera à titre onéreux avec :</w:t>
      </w:r>
    </w:p>
    <w:p w:rsidR="006C0D3D" w:rsidRDefault="006C0D3D" w:rsidP="00301D9B">
      <w:pPr>
        <w:ind w:left="708"/>
        <w:jc w:val="both"/>
      </w:pPr>
      <w:r>
        <w:t>•</w:t>
      </w:r>
      <w:r w:rsidR="0066209F" w:rsidRPr="0066209F">
        <w:t xml:space="preserve"> </w:t>
      </w:r>
      <w:r w:rsidR="0066209F">
        <w:t>la signature d'une convention de location (au maximum 3 semaines après la demande et au minimum 15 jours avant l'organisation),</w:t>
      </w:r>
    </w:p>
    <w:p w:rsidR="00290AD8" w:rsidRDefault="00290AD8" w:rsidP="00301D9B">
      <w:pPr>
        <w:ind w:left="708"/>
        <w:jc w:val="both"/>
      </w:pPr>
      <w:r>
        <w:t>• La fourniture d’une attestation d’assurance,</w:t>
      </w:r>
    </w:p>
    <w:p w:rsidR="006C0D3D" w:rsidRDefault="006C0D3D" w:rsidP="00301D9B">
      <w:pPr>
        <w:ind w:left="708"/>
        <w:jc w:val="both"/>
      </w:pPr>
      <w:r>
        <w:t xml:space="preserve">• </w:t>
      </w:r>
      <w:r w:rsidR="0066209F">
        <w:t>une caution versée en même temps que la signature de la convention,</w:t>
      </w:r>
    </w:p>
    <w:p w:rsidR="006C0D3D" w:rsidRDefault="006C0D3D" w:rsidP="00301D9B">
      <w:pPr>
        <w:ind w:left="708"/>
        <w:jc w:val="both"/>
      </w:pPr>
      <w:r>
        <w:t>•</w:t>
      </w:r>
      <w:r w:rsidR="0066209F">
        <w:t xml:space="preserve"> le montant de la location.</w:t>
      </w:r>
    </w:p>
    <w:p w:rsidR="006C0D3D" w:rsidRDefault="006C0D3D" w:rsidP="00301D9B">
      <w:pPr>
        <w:jc w:val="both"/>
      </w:pPr>
      <w:r>
        <w:t>Le montant de la location comprend la participation aux charges de fonctionnement (eau, éclairage</w:t>
      </w:r>
      <w:r w:rsidR="0066209F">
        <w:t xml:space="preserve"> </w:t>
      </w:r>
      <w:r>
        <w:t>etc.). Il est fixé annuellement par délibération du Conseil Municipal et il s'applique à compter du 1</w:t>
      </w:r>
      <w:r w:rsidRPr="0066209F">
        <w:rPr>
          <w:vertAlign w:val="superscript"/>
        </w:rPr>
        <w:t>er</w:t>
      </w:r>
      <w:r w:rsidR="0066209F">
        <w:t xml:space="preserve"> </w:t>
      </w:r>
      <w:r>
        <w:t xml:space="preserve">janvier suivant. </w:t>
      </w:r>
    </w:p>
    <w:p w:rsidR="006C0D3D" w:rsidRPr="00225BAF" w:rsidRDefault="006C0D3D" w:rsidP="00301D9B">
      <w:pPr>
        <w:jc w:val="both"/>
        <w:rPr>
          <w:b/>
        </w:rPr>
      </w:pPr>
      <w:r w:rsidRPr="00225BAF">
        <w:rPr>
          <w:b/>
        </w:rPr>
        <w:t>Nota :</w:t>
      </w:r>
    </w:p>
    <w:p w:rsidR="00F20A98" w:rsidRDefault="006C0D3D" w:rsidP="00301D9B">
      <w:pPr>
        <w:jc w:val="both"/>
      </w:pPr>
      <w:r>
        <w:t>•</w:t>
      </w:r>
      <w:r w:rsidR="00F20A98" w:rsidRPr="00671BBC">
        <w:rPr>
          <w:b/>
        </w:rPr>
        <w:t xml:space="preserve"> L’option de réservation de la salle n’est valable que 3 semaines</w:t>
      </w:r>
      <w:r w:rsidR="00F20A98">
        <w:t>. Après la convention doit être établie sous peine d’invalidation de l’option.</w:t>
      </w:r>
      <w:r w:rsidR="0066209F">
        <w:t xml:space="preserve"> </w:t>
      </w:r>
    </w:p>
    <w:p w:rsidR="006C0D3D" w:rsidRDefault="006C0D3D" w:rsidP="00301D9B">
      <w:pPr>
        <w:jc w:val="both"/>
      </w:pPr>
      <w:r>
        <w:t xml:space="preserve">• </w:t>
      </w:r>
      <w:r w:rsidR="0066209F">
        <w:t>Le chèque de réservation et le</w:t>
      </w:r>
      <w:r w:rsidR="00F20A98">
        <w:t>s</w:t>
      </w:r>
      <w:r w:rsidR="0066209F">
        <w:t xml:space="preserve"> chèque</w:t>
      </w:r>
      <w:r w:rsidR="00F20A98">
        <w:t>s</w:t>
      </w:r>
      <w:r w:rsidR="0066209F">
        <w:t xml:space="preserve"> de caution sont établis à l’ordre du Trésor Public.</w:t>
      </w:r>
    </w:p>
    <w:p w:rsidR="00703127" w:rsidRDefault="00703127" w:rsidP="00301D9B">
      <w:pPr>
        <w:jc w:val="both"/>
        <w:rPr>
          <w:b/>
        </w:rPr>
      </w:pPr>
    </w:p>
    <w:p w:rsidR="006C0D3D" w:rsidRPr="00225BAF" w:rsidRDefault="006C0D3D" w:rsidP="00301D9B">
      <w:pPr>
        <w:jc w:val="both"/>
        <w:rPr>
          <w:b/>
        </w:rPr>
      </w:pPr>
      <w:r w:rsidRPr="00225BAF">
        <w:rPr>
          <w:b/>
        </w:rPr>
        <w:t xml:space="preserve">Rappel des consignes de Sécurité : </w:t>
      </w:r>
    </w:p>
    <w:p w:rsidR="006C0D3D" w:rsidRDefault="006C0D3D" w:rsidP="00301D9B">
      <w:pPr>
        <w:jc w:val="both"/>
      </w:pPr>
      <w:r>
        <w:t xml:space="preserve">• </w:t>
      </w:r>
      <w:r w:rsidR="0066209F">
        <w:t>Il est particulièrement interdit de faire des branchements électriques « Sauvages »</w:t>
      </w:r>
    </w:p>
    <w:p w:rsidR="006C0D3D" w:rsidRDefault="006C0D3D" w:rsidP="00301D9B">
      <w:pPr>
        <w:jc w:val="both"/>
      </w:pPr>
      <w:r>
        <w:t>•</w:t>
      </w:r>
      <w:r w:rsidR="0066209F">
        <w:t xml:space="preserve"> Il est interdit de modifier les installations existantes.</w:t>
      </w:r>
    </w:p>
    <w:p w:rsidR="0066209F" w:rsidRDefault="006C0D3D" w:rsidP="00301D9B">
      <w:pPr>
        <w:jc w:val="both"/>
      </w:pPr>
      <w:r>
        <w:t>•</w:t>
      </w:r>
      <w:r w:rsidR="0066209F" w:rsidRPr="0066209F">
        <w:t xml:space="preserve"> </w:t>
      </w:r>
      <w:r w:rsidR="0066209F">
        <w:t>Lors d’utilisation de guirlandes d’illumination, celles-ci doivent être constituées de câbles de catégorie 2 (difficilement inflammable).</w:t>
      </w:r>
    </w:p>
    <w:p w:rsidR="006C0D3D" w:rsidRDefault="006C0D3D" w:rsidP="00301D9B">
      <w:pPr>
        <w:jc w:val="both"/>
      </w:pPr>
      <w:r>
        <w:t>•</w:t>
      </w:r>
      <w:r w:rsidR="0066209F">
        <w:t xml:space="preserve"> </w:t>
      </w:r>
      <w:r>
        <w:t>Il convient de disposer les prises de courant qui alimentent les canalisations mobiles, de telle</w:t>
      </w:r>
      <w:r w:rsidR="0066209F">
        <w:t xml:space="preserve"> </w:t>
      </w:r>
      <w:r>
        <w:t>manière que ces canalisations ne soient pas de nature à former obstacle à la circulation du</w:t>
      </w:r>
      <w:r w:rsidR="0066209F">
        <w:t xml:space="preserve"> </w:t>
      </w:r>
      <w:r>
        <w:t>public. Leur longueur doit être aussi réduite que possible.</w:t>
      </w:r>
    </w:p>
    <w:p w:rsidR="006C0D3D" w:rsidRDefault="006C0D3D" w:rsidP="00301D9B">
      <w:pPr>
        <w:jc w:val="both"/>
      </w:pPr>
      <w:r>
        <w:t>•</w:t>
      </w:r>
      <w:r w:rsidR="0066209F">
        <w:t xml:space="preserve"> </w:t>
      </w:r>
      <w:r>
        <w:t>Pour éviter tout risque d’incendie, l’emploi de toute flamme nue (feux de Bengale, torches,</w:t>
      </w:r>
      <w:r w:rsidR="0066209F">
        <w:t xml:space="preserve"> </w:t>
      </w:r>
      <w:r>
        <w:t>…) est proscrit,</w:t>
      </w:r>
    </w:p>
    <w:p w:rsidR="006C0D3D" w:rsidRDefault="006C0D3D" w:rsidP="00301D9B">
      <w:pPr>
        <w:jc w:val="both"/>
      </w:pPr>
      <w:r>
        <w:t>•</w:t>
      </w:r>
      <w:r w:rsidR="0066209F">
        <w:t xml:space="preserve"> </w:t>
      </w:r>
      <w:r>
        <w:t>Il convient de consulter la commission communale de sécurité pour avis, si la manifestation</w:t>
      </w:r>
      <w:r w:rsidR="0066209F">
        <w:t xml:space="preserve"> </w:t>
      </w:r>
      <w:r>
        <w:t>envisagée prévoit des installations techniques particulières aux fins de créer des effets</w:t>
      </w:r>
      <w:r w:rsidR="0066209F">
        <w:t xml:space="preserve"> </w:t>
      </w:r>
      <w:r>
        <w:t>spéciaux (lumières, brouillard, fumée...)</w:t>
      </w:r>
    </w:p>
    <w:p w:rsidR="006C0D3D" w:rsidRDefault="006C0D3D" w:rsidP="00301D9B">
      <w:pPr>
        <w:jc w:val="both"/>
      </w:pPr>
      <w:r>
        <w:t xml:space="preserve">• </w:t>
      </w:r>
      <w:r w:rsidR="0066209F">
        <w:t>La mise en place d’appareils (réchauds, bouteilles) utilisant le Gaz est interdite.</w:t>
      </w:r>
    </w:p>
    <w:p w:rsidR="006C0D3D" w:rsidRDefault="006C0D3D" w:rsidP="00301D9B">
      <w:pPr>
        <w:jc w:val="both"/>
      </w:pPr>
      <w:r>
        <w:t>•</w:t>
      </w:r>
      <w:r w:rsidR="00225BAF">
        <w:t xml:space="preserve"> </w:t>
      </w:r>
      <w:r>
        <w:t>Si le repas consommé sur place implique une cuisson préalable, l’organisateur est invité à</w:t>
      </w:r>
      <w:r w:rsidR="00225BAF">
        <w:t xml:space="preserve"> </w:t>
      </w:r>
      <w:r>
        <w:t>effectuer cette cuisson dans les locaux réservés à cet effet, sans apport de matériel</w:t>
      </w:r>
      <w:r w:rsidR="00225BAF">
        <w:t xml:space="preserve"> </w:t>
      </w:r>
      <w:r>
        <w:t>supplémentaire. L’utilisation de barbecue est strictement interdite dans les salles et leurs</w:t>
      </w:r>
      <w:r w:rsidR="00225BAF">
        <w:t xml:space="preserve"> </w:t>
      </w:r>
      <w:r>
        <w:t>dépendances intérieures, néanmoins elle est tolérée en extérieur</w:t>
      </w:r>
      <w:r w:rsidR="00225BAF">
        <w:t xml:space="preserve"> sur le chemin de terre</w:t>
      </w:r>
      <w:r>
        <w:t>.</w:t>
      </w:r>
    </w:p>
    <w:p w:rsidR="006C0D3D" w:rsidRDefault="006C0D3D" w:rsidP="00301D9B">
      <w:pPr>
        <w:jc w:val="both"/>
      </w:pPr>
      <w:r>
        <w:lastRenderedPageBreak/>
        <w:t>•</w:t>
      </w:r>
      <w:r w:rsidR="00225BAF">
        <w:t xml:space="preserve"> </w:t>
      </w:r>
      <w:r>
        <w:t>Illumination de l’arbre de noël : pour éviter tout risque d’incendie, les organisateurs sont</w:t>
      </w:r>
      <w:r w:rsidR="00225BAF">
        <w:t xml:space="preserve"> </w:t>
      </w:r>
      <w:r>
        <w:t>invités à utiliser exclusivement les dispositifs d’éclairage de faible puissance spécialement</w:t>
      </w:r>
      <w:r w:rsidR="00225BAF">
        <w:t xml:space="preserve"> </w:t>
      </w:r>
      <w:r>
        <w:t>conçus pour cet usage et conformes aux normes les concernant ; les guirlandes électriques</w:t>
      </w:r>
      <w:r w:rsidR="00225BAF">
        <w:t xml:space="preserve"> </w:t>
      </w:r>
      <w:r>
        <w:t>doivent répondre aux normes 71.111 pour les parties qui les concernent.</w:t>
      </w:r>
    </w:p>
    <w:p w:rsidR="006C0D3D" w:rsidRDefault="006C0D3D" w:rsidP="00301D9B">
      <w:pPr>
        <w:jc w:val="both"/>
      </w:pPr>
      <w:r>
        <w:t>•</w:t>
      </w:r>
      <w:r w:rsidR="00225BAF">
        <w:t xml:space="preserve"> </w:t>
      </w:r>
      <w:r>
        <w:t>Afin de pouvoir dégager tranquillement la salle en cas de besoins, les abords immédiats des</w:t>
      </w:r>
      <w:r w:rsidR="00225BAF">
        <w:t xml:space="preserve"> </w:t>
      </w:r>
      <w:r w:rsidR="004B31AF">
        <w:t>moyens</w:t>
      </w:r>
      <w:r>
        <w:t xml:space="preserve"> de secours seront maintenus dégagés (extincteurs, robinet d’incendie armés).</w:t>
      </w:r>
    </w:p>
    <w:p w:rsidR="006C0D3D" w:rsidRDefault="006C0D3D" w:rsidP="00301D9B">
      <w:pPr>
        <w:jc w:val="both"/>
      </w:pPr>
      <w:r>
        <w:t>•</w:t>
      </w:r>
      <w:r w:rsidR="00225BAF">
        <w:t xml:space="preserve"> </w:t>
      </w:r>
      <w:r>
        <w:t>Les extincteurs ne seront utilisés qu’en cas d’extrême urgence (feux justifiants l’emploi de</w:t>
      </w:r>
      <w:r w:rsidR="00225BAF">
        <w:t xml:space="preserve"> </w:t>
      </w:r>
      <w:r>
        <w:t>l’appareil).</w:t>
      </w:r>
    </w:p>
    <w:p w:rsidR="004B31AF" w:rsidRDefault="006C0D3D" w:rsidP="00301D9B">
      <w:pPr>
        <w:jc w:val="both"/>
      </w:pPr>
      <w:r>
        <w:t>•</w:t>
      </w:r>
      <w:r w:rsidR="00225BAF">
        <w:t xml:space="preserve"> </w:t>
      </w:r>
      <w:r>
        <w:t>Il convient de maintenir les portes de sortie et de sortie de secours déverrouillées et leurs</w:t>
      </w:r>
      <w:r w:rsidR="00225BAF">
        <w:t xml:space="preserve"> </w:t>
      </w:r>
      <w:r>
        <w:t>abords dégagés pendant la durée de présence du public, tant à l’intérieur qu’à l’extérieur</w:t>
      </w:r>
      <w:r w:rsidR="004B31AF">
        <w:t>.</w:t>
      </w:r>
      <w:r w:rsidR="00225BAF">
        <w:t xml:space="preserve"> </w:t>
      </w:r>
    </w:p>
    <w:p w:rsidR="006C0D3D" w:rsidRDefault="006C0D3D" w:rsidP="00301D9B">
      <w:pPr>
        <w:jc w:val="both"/>
      </w:pPr>
      <w:r>
        <w:t>•</w:t>
      </w:r>
      <w:r w:rsidR="00225BAF">
        <w:t xml:space="preserve"> Il convient d</w:t>
      </w:r>
      <w:r>
        <w:t xml:space="preserve">’aménager </w:t>
      </w:r>
      <w:r w:rsidR="00866A7C">
        <w:t>d</w:t>
      </w:r>
      <w:r>
        <w:t xml:space="preserve">es allées de circulation </w:t>
      </w:r>
      <w:r w:rsidR="00866A7C">
        <w:t xml:space="preserve">à l’intérieur de la salle </w:t>
      </w:r>
      <w:r>
        <w:t xml:space="preserve">d’une largeur de 1,40 mètre </w:t>
      </w:r>
      <w:r w:rsidR="00866A7C">
        <w:t>pour</w:t>
      </w:r>
      <w:r>
        <w:t xml:space="preserve"> </w:t>
      </w:r>
      <w:r w:rsidR="00866A7C">
        <w:t>accéder aux</w:t>
      </w:r>
      <w:r>
        <w:t xml:space="preserve"> issues.</w:t>
      </w:r>
    </w:p>
    <w:p w:rsidR="006C0D3D" w:rsidRDefault="006C0D3D" w:rsidP="00301D9B">
      <w:pPr>
        <w:jc w:val="both"/>
      </w:pPr>
      <w:r>
        <w:t>•</w:t>
      </w:r>
      <w:r w:rsidR="00225BAF">
        <w:t xml:space="preserve"> </w:t>
      </w:r>
      <w:r>
        <w:t>A l’occasion de manifestations nécessitant la mise en place de nombreuses tables (exemple</w:t>
      </w:r>
      <w:r w:rsidR="00866A7C">
        <w:t xml:space="preserve"> </w:t>
      </w:r>
      <w:r>
        <w:t>: vide-grenier</w:t>
      </w:r>
      <w:r w:rsidR="00290AD8">
        <w:t>,.</w:t>
      </w:r>
      <w:r>
        <w:t>..), il est impératif d’utiliser le mobilier contenu dans la salle. Tout autre apport</w:t>
      </w:r>
      <w:r w:rsidR="00225BAF">
        <w:t xml:space="preserve"> </w:t>
      </w:r>
      <w:r>
        <w:t>de matériel est proscrit sauf autorisation particulière</w:t>
      </w:r>
      <w:r w:rsidR="00290AD8">
        <w:t xml:space="preserve"> de la </w:t>
      </w:r>
      <w:r w:rsidR="00F15902">
        <w:t>M</w:t>
      </w:r>
      <w:r w:rsidR="00290AD8">
        <w:t>airie</w:t>
      </w:r>
      <w:r>
        <w:t>.</w:t>
      </w:r>
    </w:p>
    <w:p w:rsidR="006C0D3D" w:rsidRDefault="006C0D3D" w:rsidP="00301D9B">
      <w:pPr>
        <w:jc w:val="both"/>
      </w:pPr>
      <w:r>
        <w:t>•</w:t>
      </w:r>
      <w:r w:rsidR="00225BAF">
        <w:t xml:space="preserve"> </w:t>
      </w:r>
      <w:r>
        <w:t>Les éléments de décoration ou d’habillage flottants (guirlandes, objets divers de décoration),</w:t>
      </w:r>
      <w:r w:rsidR="00225BAF">
        <w:t xml:space="preserve"> </w:t>
      </w:r>
      <w:r>
        <w:t>sous réserve qu’ils soient réalisés en matériaux de catégorie M.1 (non inflammable) sont</w:t>
      </w:r>
      <w:r w:rsidR="00225BAF">
        <w:t xml:space="preserve"> </w:t>
      </w:r>
      <w:r>
        <w:t>autorisés.</w:t>
      </w:r>
      <w:r w:rsidR="00866A7C">
        <w:t xml:space="preserve"> Ils devront être fixés aux supports prévus à cet effet.</w:t>
      </w:r>
    </w:p>
    <w:p w:rsidR="006C0D3D" w:rsidRDefault="006C0D3D" w:rsidP="00301D9B">
      <w:pPr>
        <w:jc w:val="both"/>
      </w:pPr>
      <w:r>
        <w:t xml:space="preserve">• </w:t>
      </w:r>
      <w:r w:rsidR="00225BAF">
        <w:t xml:space="preserve">L’emploi de tentures, rideaux ou voilages en travers des dégagements </w:t>
      </w:r>
      <w:r w:rsidR="00866A7C">
        <w:t>s</w:t>
      </w:r>
      <w:r w:rsidR="00225BAF">
        <w:t>ont interdits.</w:t>
      </w:r>
    </w:p>
    <w:p w:rsidR="006C0D3D" w:rsidRDefault="006C0D3D" w:rsidP="00301D9B">
      <w:pPr>
        <w:jc w:val="both"/>
      </w:pPr>
      <w:r w:rsidRPr="00E769D0">
        <w:t>•</w:t>
      </w:r>
      <w:r w:rsidR="00225BAF" w:rsidRPr="00E769D0">
        <w:t xml:space="preserve"> </w:t>
      </w:r>
      <w:r w:rsidRPr="00E769D0">
        <w:t>L’utilisation de ruban adhésifs, punaises ou tout autre système de fixation susceptible de</w:t>
      </w:r>
      <w:r w:rsidR="00225BAF" w:rsidRPr="00E769D0">
        <w:t xml:space="preserve"> </w:t>
      </w:r>
      <w:r w:rsidRPr="00E769D0">
        <w:t>dégrader le</w:t>
      </w:r>
      <w:r w:rsidR="003550B8" w:rsidRPr="00E769D0">
        <w:t xml:space="preserve"> plafond et </w:t>
      </w:r>
      <w:r w:rsidR="00E769D0">
        <w:t xml:space="preserve">le </w:t>
      </w:r>
      <w:r w:rsidR="003550B8" w:rsidRPr="00E769D0">
        <w:t xml:space="preserve">mur </w:t>
      </w:r>
      <w:r w:rsidR="00E769D0" w:rsidRPr="00E769D0">
        <w:t>acoustique</w:t>
      </w:r>
      <w:r w:rsidRPr="00E769D0">
        <w:t xml:space="preserve"> est interdit</w:t>
      </w:r>
      <w:r w:rsidR="00E769D0" w:rsidRPr="00E769D0">
        <w:t>.</w:t>
      </w:r>
      <w:r w:rsidRPr="00E769D0">
        <w:t xml:space="preserve"> </w:t>
      </w:r>
    </w:p>
    <w:p w:rsidR="0020135B" w:rsidRDefault="0020135B" w:rsidP="00301D9B">
      <w:pPr>
        <w:jc w:val="both"/>
      </w:pPr>
    </w:p>
    <w:p w:rsidR="006C0D3D" w:rsidRPr="006A6CC1" w:rsidRDefault="006C0D3D" w:rsidP="00301D9B">
      <w:pPr>
        <w:jc w:val="both"/>
        <w:rPr>
          <w:b/>
        </w:rPr>
      </w:pPr>
      <w:r w:rsidRPr="00671BBC">
        <w:rPr>
          <w:b/>
        </w:rPr>
        <w:t>TITRE VII - DISPOSITIONS FINALES.</w:t>
      </w:r>
    </w:p>
    <w:p w:rsidR="006C0D3D" w:rsidRDefault="006C0D3D" w:rsidP="00301D9B">
      <w:pPr>
        <w:jc w:val="both"/>
      </w:pPr>
      <w:r>
        <w:t>L’utilisateur s’engage à respecter et à faire respecter le présent règlement.</w:t>
      </w:r>
    </w:p>
    <w:p w:rsidR="006C0D3D" w:rsidRDefault="006C0D3D" w:rsidP="00301D9B">
      <w:pPr>
        <w:jc w:val="both"/>
      </w:pPr>
      <w:r>
        <w:t>Toute infraction au présent règlement sera poursuivie conformément aux lois et règlements en</w:t>
      </w:r>
      <w:r w:rsidR="00225BAF">
        <w:t xml:space="preserve"> </w:t>
      </w:r>
      <w:r>
        <w:t>vigueur.</w:t>
      </w:r>
    </w:p>
    <w:p w:rsidR="006C0D3D" w:rsidRDefault="006C0D3D" w:rsidP="00301D9B">
      <w:pPr>
        <w:jc w:val="both"/>
      </w:pPr>
      <w:r>
        <w:t>Elle pourrait entraîner l'expulsion du contrevenant, la suspension provisoire ou définitive d'une</w:t>
      </w:r>
      <w:r w:rsidR="00225BAF">
        <w:t xml:space="preserve"> </w:t>
      </w:r>
      <w:r>
        <w:t>manifestation ou du créneau attribué.</w:t>
      </w:r>
    </w:p>
    <w:p w:rsidR="006C0D3D" w:rsidRDefault="006C0D3D" w:rsidP="00301D9B">
      <w:pPr>
        <w:jc w:val="both"/>
      </w:pPr>
      <w:r>
        <w:t xml:space="preserve">La Mairie de </w:t>
      </w:r>
      <w:r w:rsidR="00225BAF">
        <w:t>PARLAN</w:t>
      </w:r>
      <w:r>
        <w:t xml:space="preserve"> se réserve le droit de modifier ou de compléter le présent règlement</w:t>
      </w:r>
      <w:r w:rsidR="00225BAF">
        <w:t xml:space="preserve"> </w:t>
      </w:r>
      <w:r>
        <w:t>chaque fois qu'</w:t>
      </w:r>
      <w:r w:rsidR="0020135B">
        <w:t>elle</w:t>
      </w:r>
      <w:r>
        <w:t xml:space="preserve"> le jugera nécessaire.</w:t>
      </w:r>
    </w:p>
    <w:p w:rsidR="006C0D3D" w:rsidRDefault="006C0D3D" w:rsidP="00301D9B">
      <w:pPr>
        <w:jc w:val="both"/>
      </w:pPr>
      <w:r>
        <w:t xml:space="preserve">Le secrétariat et le personnel technique de la Mairie de </w:t>
      </w:r>
      <w:r w:rsidR="00225BAF">
        <w:t>PARLAN</w:t>
      </w:r>
      <w:r>
        <w:t>, les agents de la force</w:t>
      </w:r>
      <w:r w:rsidR="00225BAF">
        <w:t xml:space="preserve"> </w:t>
      </w:r>
      <w:r>
        <w:t>publique, sont chargés, chacun en ce qui les concerne, de l'application du présent règlement.</w:t>
      </w:r>
    </w:p>
    <w:p w:rsidR="006C0D3D" w:rsidRDefault="006C0D3D" w:rsidP="006C0D3D"/>
    <w:p w:rsidR="006C0D3D" w:rsidRDefault="006C0D3D" w:rsidP="006C0D3D"/>
    <w:p w:rsidR="00C237A0" w:rsidRDefault="00C237A0" w:rsidP="006C0D3D"/>
    <w:p w:rsidR="00C237A0" w:rsidRDefault="00C237A0" w:rsidP="006C0D3D"/>
    <w:p w:rsidR="00301D9B" w:rsidRDefault="00301D9B" w:rsidP="00301D9B">
      <w:pPr>
        <w:jc w:val="both"/>
      </w:pPr>
    </w:p>
    <w:p w:rsidR="006C0D3D" w:rsidRDefault="006C0D3D" w:rsidP="00301D9B">
      <w:pPr>
        <w:jc w:val="both"/>
      </w:pPr>
      <w:r>
        <w:lastRenderedPageBreak/>
        <w:t xml:space="preserve">Fait et délibéré par le Conseil Municipal de </w:t>
      </w:r>
      <w:r w:rsidR="00225BAF">
        <w:t>PARLAN</w:t>
      </w:r>
      <w:r>
        <w:t xml:space="preserve"> dans sa séance du </w:t>
      </w:r>
      <w:r w:rsidR="000310A7">
        <w:t xml:space="preserve">08 avril </w:t>
      </w:r>
      <w:r w:rsidR="00225BAF">
        <w:t>2018</w:t>
      </w:r>
      <w:r>
        <w:t>.</w:t>
      </w:r>
    </w:p>
    <w:p w:rsidR="006C0D3D" w:rsidRDefault="006C0D3D" w:rsidP="00301D9B">
      <w:pPr>
        <w:jc w:val="both"/>
      </w:pPr>
      <w:r>
        <w:t>(Délibération n°</w:t>
      </w:r>
      <w:r w:rsidR="00225BAF">
        <w:t xml:space="preserve">2018 – </w:t>
      </w:r>
      <w:r w:rsidR="000310A7">
        <w:t>12</w:t>
      </w:r>
      <w:r>
        <w:t>)</w:t>
      </w:r>
    </w:p>
    <w:p w:rsidR="006C0D3D" w:rsidRDefault="006C0D3D" w:rsidP="00301D9B">
      <w:pPr>
        <w:jc w:val="both"/>
      </w:pPr>
    </w:p>
    <w:p w:rsidR="006C0D3D" w:rsidRDefault="000310A7" w:rsidP="00301D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0D3D">
        <w:t>Le Maire,</w:t>
      </w:r>
    </w:p>
    <w:p w:rsidR="000310A7" w:rsidRDefault="000310A7" w:rsidP="00301D9B">
      <w:pPr>
        <w:jc w:val="both"/>
      </w:pPr>
    </w:p>
    <w:p w:rsidR="000310A7" w:rsidRDefault="000310A7" w:rsidP="00301D9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Michel TEYSSEDOU</w:t>
      </w:r>
    </w:p>
    <w:p w:rsidR="00C5444F" w:rsidRDefault="00C5444F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BF3CEC" w:rsidP="006C0D3D"/>
    <w:p w:rsidR="00BF3CEC" w:rsidRDefault="00C237A0" w:rsidP="00C237A0">
      <w:pPr>
        <w:spacing w:line="259" w:lineRule="auto"/>
      </w:pPr>
      <w:r>
        <w:br w:type="page"/>
      </w:r>
    </w:p>
    <w:p w:rsidR="00C5444F" w:rsidRDefault="00C5444F" w:rsidP="006C0D3D"/>
    <w:p w:rsidR="00C62BA6" w:rsidRDefault="00C62BA6" w:rsidP="00C62BA6">
      <w:pPr>
        <w:pBdr>
          <w:bottom w:val="single" w:sz="6" w:space="1" w:color="auto"/>
        </w:pBdr>
        <w:jc w:val="center"/>
        <w:rPr>
          <w:sz w:val="24"/>
        </w:rPr>
      </w:pPr>
      <w:r w:rsidRPr="00021661">
        <w:rPr>
          <w:sz w:val="24"/>
        </w:rPr>
        <w:t>CONTRAT DE LOCATION</w:t>
      </w:r>
    </w:p>
    <w:p w:rsidR="00021661" w:rsidRPr="00021661" w:rsidRDefault="00021661" w:rsidP="00C62BA6">
      <w:pPr>
        <w:pBdr>
          <w:bottom w:val="single" w:sz="6" w:space="1" w:color="auto"/>
        </w:pBdr>
        <w:jc w:val="center"/>
        <w:rPr>
          <w:sz w:val="24"/>
        </w:rPr>
      </w:pPr>
    </w:p>
    <w:p w:rsidR="00021661" w:rsidRDefault="00021661" w:rsidP="00C62BA6">
      <w:pPr>
        <w:jc w:val="center"/>
      </w:pPr>
    </w:p>
    <w:p w:rsidR="00BF3CEC" w:rsidRDefault="00C5444F" w:rsidP="00BF3CEC">
      <w:r>
        <w:t>CARACTERISTIQUES DE LA LOCATION</w:t>
      </w:r>
    </w:p>
    <w:p w:rsidR="00BF3CEC" w:rsidRDefault="00BF3CEC" w:rsidP="00021661">
      <w:r>
        <w:t xml:space="preserve">La Salle Multi-Activités </w:t>
      </w:r>
      <w:r w:rsidR="00C62BA6">
        <w:t>d’</w:t>
      </w:r>
      <w:r>
        <w:t xml:space="preserve">une surface de 284m² </w:t>
      </w:r>
      <w:r w:rsidR="00C62BA6">
        <w:t>p</w:t>
      </w:r>
      <w:r>
        <w:t>eut accueillir 284 personnes.</w:t>
      </w:r>
    </w:p>
    <w:p w:rsidR="00C62BA6" w:rsidRDefault="00C62BA6" w:rsidP="00C62BA6">
      <w:pPr>
        <w:jc w:val="center"/>
      </w:pPr>
    </w:p>
    <w:p w:rsidR="00C62BA6" w:rsidRDefault="00BF3CEC" w:rsidP="006C0D3D">
      <w:r>
        <w:t xml:space="preserve">Le présent contrat est établi pour une location </w:t>
      </w:r>
      <w:r w:rsidR="00C62BA6">
        <w:t>de :</w:t>
      </w:r>
    </w:p>
    <w:p w:rsidR="00C62BA6" w:rsidRDefault="00021661" w:rsidP="006C0D3D">
      <w:r>
        <w:t xml:space="preserve">5 </w:t>
      </w:r>
      <w:r w:rsidR="00C62BA6">
        <w:t>Heures / Journée</w:t>
      </w:r>
      <w:r>
        <w:t xml:space="preserve"> </w:t>
      </w:r>
      <w:r w:rsidR="00C62BA6">
        <w:t>- Soirée / Week end / Mariage.</w:t>
      </w:r>
    </w:p>
    <w:p w:rsidR="00BF3CEC" w:rsidRDefault="00BF3CEC" w:rsidP="006C0D3D">
      <w:r>
        <w:t xml:space="preserve">portant </w:t>
      </w:r>
      <w:r w:rsidR="00C5444F">
        <w:t xml:space="preserve">sur la période suivante : </w:t>
      </w:r>
    </w:p>
    <w:p w:rsidR="00BF3CEC" w:rsidRDefault="00C5444F" w:rsidP="006C0D3D">
      <w:r>
        <w:t>du ……………………………………………………</w:t>
      </w:r>
      <w:r w:rsidR="00C62BA6">
        <w:t>h</w:t>
      </w:r>
      <w:r>
        <w:t xml:space="preserve">……………  au </w:t>
      </w:r>
      <w:r w:rsidR="00BF3CEC">
        <w:t>…</w:t>
      </w:r>
      <w:r>
        <w:t>……………………….…………………………</w:t>
      </w:r>
      <w:r w:rsidR="00C62BA6">
        <w:t>h</w:t>
      </w:r>
      <w:r>
        <w:t>……</w:t>
      </w:r>
      <w:r w:rsidR="00C62BA6">
        <w:t>.</w:t>
      </w:r>
      <w:r>
        <w:t xml:space="preserve">………. </w:t>
      </w:r>
    </w:p>
    <w:p w:rsidR="00021661" w:rsidRDefault="00021661" w:rsidP="006C0D3D"/>
    <w:p w:rsidR="00BF3CEC" w:rsidRDefault="00C5444F" w:rsidP="006C0D3D">
      <w:r>
        <w:t>Au nom de M ……………………………………………………………………………</w:t>
      </w:r>
      <w:r w:rsidR="00C62BA6">
        <w:t>………………………………………………</w:t>
      </w:r>
      <w:r>
        <w:t xml:space="preserve">……. </w:t>
      </w:r>
    </w:p>
    <w:p w:rsidR="00BF3CEC" w:rsidRDefault="00C5444F" w:rsidP="006C0D3D">
      <w:r>
        <w:t>Demeurant à …………………………………</w:t>
      </w:r>
      <w:r w:rsidR="00C62BA6">
        <w:t>……………………….</w:t>
      </w:r>
      <w:r>
        <w:t xml:space="preserve">……………………………………………………. </w:t>
      </w:r>
    </w:p>
    <w:p w:rsidR="00BF3CEC" w:rsidRDefault="00C5444F" w:rsidP="006C0D3D">
      <w:r>
        <w:t>Téléphone ……………</w:t>
      </w:r>
      <w:r w:rsidR="00C62BA6">
        <w:t>…………………………</w:t>
      </w:r>
      <w:r>
        <w:t xml:space="preserve">……………………………………………………………………………. </w:t>
      </w:r>
    </w:p>
    <w:p w:rsidR="00BF3CEC" w:rsidRDefault="00C5444F" w:rsidP="006C0D3D">
      <w:r>
        <w:t>Nature de la manifestation : …………</w:t>
      </w:r>
      <w:r w:rsidR="00C62BA6">
        <w:t>………………………………</w:t>
      </w:r>
      <w:r w:rsidR="008C2D94">
        <w:t>..........</w:t>
      </w:r>
      <w:r>
        <w:t xml:space="preserve">……………………………………. </w:t>
      </w:r>
    </w:p>
    <w:p w:rsidR="00BF3CEC" w:rsidRDefault="00C5444F" w:rsidP="006C0D3D">
      <w:r>
        <w:t>Assurance souscrite auprès de : ……………</w:t>
      </w:r>
      <w:r w:rsidR="00C62BA6">
        <w:t>………………………………</w:t>
      </w:r>
      <w:r>
        <w:t xml:space="preserve">……………………………………… </w:t>
      </w:r>
    </w:p>
    <w:p w:rsidR="00BF3CEC" w:rsidRDefault="008C2D94" w:rsidP="006C0D3D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65C781" wp14:editId="38A344A7">
                <wp:simplePos x="0" y="0"/>
                <wp:positionH relativeFrom="margin">
                  <wp:posOffset>-2019300</wp:posOffset>
                </wp:positionH>
                <wp:positionV relativeFrom="paragraph">
                  <wp:posOffset>948055</wp:posOffset>
                </wp:positionV>
                <wp:extent cx="4637405" cy="488950"/>
                <wp:effectExtent l="0" t="2222" r="27622" b="27623"/>
                <wp:wrapThrough wrapText="bothSides">
                  <wp:wrapPolygon edited="0">
                    <wp:start x="21610" y="98"/>
                    <wp:lineTo x="-40" y="98"/>
                    <wp:lineTo x="-40" y="21979"/>
                    <wp:lineTo x="21610" y="21979"/>
                    <wp:lineTo x="21610" y="98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37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D94" w:rsidRPr="00E72260" w:rsidRDefault="008C2D94" w:rsidP="008C2D94">
                            <w:pPr>
                              <w:jc w:val="center"/>
                              <w:rPr>
                                <w:color w:val="D9D9D9" w:themeColor="background1" w:themeShade="D9"/>
                                <w:sz w:val="52"/>
                              </w:rPr>
                            </w:pPr>
                            <w:r w:rsidRPr="00E72260">
                              <w:rPr>
                                <w:color w:val="D9D9D9" w:themeColor="background1" w:themeShade="D9"/>
                                <w:sz w:val="52"/>
                              </w:rPr>
                              <w:t xml:space="preserve">EEMPLAIRE </w:t>
                            </w:r>
                            <w:r w:rsidRPr="008C2D94">
                              <w:rPr>
                                <w:color w:val="D9D9D9" w:themeColor="background1" w:themeShade="D9"/>
                                <w:sz w:val="52"/>
                              </w:rPr>
                              <w:t>CLIENT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5C781" id="_x0000_s1028" type="#_x0000_t202" style="position:absolute;margin-left:-159pt;margin-top:74.65pt;width:365.15pt;height:38.5pt;rotation:-90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sf5OAIAAF4EAAAOAAAAZHJzL2Uyb0RvYy54bWysVE2P2yAQvVfqf0DcGyepk02sOKtttqkq&#10;bT+kbS+9YcA2KjAukNjZX98BR9l0e6vqA2KY4THz3ow3t4PR5CidV2BLOptMKZGWg1C2Ken3b/s3&#10;K0p8YFYwDVaW9CQ9vd2+frXpu0LOoQUtpCMIYn3RdyVtQ+iKLPO8lYb5CXTSorMGZ1hA0zWZcKxH&#10;dKOz+XS6zHpwonPApfd4ej866Tbh17Xk4UtdexmILinmFtLq0lrFNdtuWNE41rWKn9Ng/5CFYcri&#10;oxeoexYYOTj1F5RR3IGHOkw4mAzqWnGZasBqZtMX1Ty2rJOpFiTHdxea/P+D5Z+PXx1RoqRLSiwz&#10;KNEPFIoISYIcgiTzSFHf+QIjHzuMDcM7GFDqVK7vHoD/9MTCrmW2kXfOQd9KJjDFWbyZXV0dcXwE&#10;qfpPIPAtdgiQgIbaGeIA9ZktUVf80jESRPAxVO50UQvTIhwP8+Xbm3y6oISjL1+t1oskZ8aKCBbF&#10;6JwPHyQYEjclddgNCZUdH3yIyT2HxHAPWom90joZrql22pEjw87Zpy/V8yJMW9KXdL2YL0Y+/oCI&#10;TSwvIFUzMvICwaiAE6CVKelqLDz1ZCTxvRVpH5jS4x4z1vbMaiRypDQM1ZA0vIhVgTghzYlQJA8H&#10;FOtvwT1R0mOzl9T/OjAnKdEfLUq1nuV5nI5k5IubORru2lNde5jlCFXSQMm43YU0UZE2C3coaa0S&#10;vVH7MZNzytjEifXzwMUpubZT1PNvYfsbAAD//wMAUEsDBBQABgAIAAAAIQB12ej94AAAAAkBAAAP&#10;AAAAZHJzL2Rvd25yZXYueG1sTI/LTsMwEEX3SPyDNUjsWqcVeRAyqUqlLliARIG9Ew+JaWynsdua&#10;v69ZleXMHN05t1oFPbATTU5Zg7CYJ8DItFYq0yF8fmxnBTDnhZFisIYQfsnBqr69qUQp7dm802nn&#10;OxZDjCsFQu/9WHLu2p60cHM7kom3bztp4eM4dVxO4hzD9cCXSZJxLZSJH3ox0qandr87aoSXN/X8&#10;sw+HhtRGZtl6/AqH1y3i/V1YPwHzFPwVhj/9qA51dGrs0UjHBoQijyDCbJHnD8AiUKRx0yCk6fIR&#10;eF3x/w3qCwAAAP//AwBQSwECLQAUAAYACAAAACEAtoM4kv4AAADhAQAAEwAAAAAAAAAAAAAAAAAA&#10;AAAAW0NvbnRlbnRfVHlwZXNdLnhtbFBLAQItABQABgAIAAAAIQA4/SH/1gAAAJQBAAALAAAAAAAA&#10;AAAAAAAAAC8BAABfcmVscy8ucmVsc1BLAQItABQABgAIAAAAIQCydsf5OAIAAF4EAAAOAAAAAAAA&#10;AAAAAAAAAC4CAABkcnMvZTJvRG9jLnhtbFBLAQItABQABgAIAAAAIQB12ej94AAAAAkBAAAPAAAA&#10;AAAAAAAAAAAAAJIEAABkcnMvZG93bnJldi54bWxQSwUGAAAAAAQABADzAAAAnwUAAAAA&#10;" strokecolor="white [3212]">
                <v:textbox>
                  <w:txbxContent>
                    <w:p w:rsidR="008C2D94" w:rsidRPr="00E72260" w:rsidRDefault="008C2D94" w:rsidP="008C2D94">
                      <w:pPr>
                        <w:jc w:val="center"/>
                        <w:rPr>
                          <w:color w:val="D9D9D9" w:themeColor="background1" w:themeShade="D9"/>
                          <w:sz w:val="52"/>
                        </w:rPr>
                      </w:pPr>
                      <w:r w:rsidRPr="00E72260">
                        <w:rPr>
                          <w:color w:val="D9D9D9" w:themeColor="background1" w:themeShade="D9"/>
                          <w:sz w:val="52"/>
                        </w:rPr>
                        <w:t xml:space="preserve">EEMPLAIRE </w:t>
                      </w:r>
                      <w:r w:rsidRPr="008C2D94">
                        <w:rPr>
                          <w:color w:val="D9D9D9" w:themeColor="background1" w:themeShade="D9"/>
                          <w:sz w:val="52"/>
                        </w:rPr>
                        <w:t>CLIENT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5444F">
        <w:t>Contrat n° ……………</w:t>
      </w:r>
      <w:r w:rsidR="00C62BA6">
        <w:t>……………………………………………………………………………</w:t>
      </w:r>
      <w:r w:rsidR="00C5444F">
        <w:t>…………………………..</w:t>
      </w:r>
    </w:p>
    <w:p w:rsidR="00BF3CEC" w:rsidRDefault="00C5444F" w:rsidP="006C0D3D">
      <w:r>
        <w:t xml:space="preserve">Montant de la location : </w:t>
      </w:r>
      <w:r w:rsidR="00BF3CEC">
        <w:t>…………………………..</w:t>
      </w:r>
      <w:r>
        <w:t xml:space="preserve"> € </w:t>
      </w:r>
      <w:r w:rsidR="00C62BA6">
        <w:t>…………………………………………………………………</w:t>
      </w:r>
    </w:p>
    <w:p w:rsidR="00BF3CEC" w:rsidRDefault="00C5444F" w:rsidP="006C0D3D">
      <w:r>
        <w:t xml:space="preserve">Montant de la caution : </w:t>
      </w:r>
      <w:r w:rsidR="00C62BA6">
        <w:t>500€</w:t>
      </w:r>
      <w:r w:rsidR="00BF3CEC">
        <w:t xml:space="preserve"> + 100€  =  </w:t>
      </w:r>
      <w:r w:rsidR="00C62BA6">
        <w:t>600</w:t>
      </w:r>
      <w:r w:rsidR="00BF3CEC">
        <w:t>€</w:t>
      </w:r>
      <w:r w:rsidR="00C62BA6">
        <w:t xml:space="preserve">   -     six cent €uros</w:t>
      </w:r>
    </w:p>
    <w:p w:rsidR="006A1AD7" w:rsidRDefault="006A1AD7" w:rsidP="006C0D3D">
      <w:r>
        <w:t xml:space="preserve">Déclaration de débit de boissons </w:t>
      </w:r>
      <w:r>
        <w:tab/>
      </w:r>
      <w:r>
        <w:tab/>
        <w:t>Oui</w:t>
      </w:r>
      <w:r>
        <w:tab/>
        <w:t>Non</w:t>
      </w:r>
    </w:p>
    <w:p w:rsidR="00BF3CEC" w:rsidRDefault="00BF3CEC" w:rsidP="006C0D3D"/>
    <w:p w:rsidR="00BF3CEC" w:rsidRDefault="00C5444F" w:rsidP="006C0D3D">
      <w:r>
        <w:t xml:space="preserve">Fait </w:t>
      </w:r>
      <w:r w:rsidR="00C62BA6">
        <w:t xml:space="preserve">en deux exemplaires </w:t>
      </w:r>
      <w:r>
        <w:t xml:space="preserve">à </w:t>
      </w:r>
      <w:r w:rsidR="00BF3CEC">
        <w:t xml:space="preserve">PARLAN   </w:t>
      </w:r>
      <w:r>
        <w:t xml:space="preserve"> le ……………</w:t>
      </w:r>
      <w:r w:rsidR="00C62BA6">
        <w:t>……………………..</w:t>
      </w:r>
      <w:r>
        <w:t xml:space="preserve">……….. </w:t>
      </w:r>
    </w:p>
    <w:p w:rsidR="00021661" w:rsidRDefault="00021661" w:rsidP="006C0D3D"/>
    <w:p w:rsidR="00BF3CEC" w:rsidRDefault="00BF3CEC" w:rsidP="00BF3CEC">
      <w:pPr>
        <w:ind w:left="5664" w:firstLine="708"/>
      </w:pPr>
      <w:r>
        <w:t>Signatures</w:t>
      </w:r>
    </w:p>
    <w:p w:rsidR="00BF3CEC" w:rsidRDefault="00BF3CEC" w:rsidP="00BF3CEC">
      <w:pPr>
        <w:ind w:left="5664" w:firstLine="708"/>
      </w:pPr>
    </w:p>
    <w:p w:rsidR="00BF3CEC" w:rsidRDefault="00C5444F" w:rsidP="006C0D3D">
      <w:r>
        <w:t xml:space="preserve">L’occupant, </w:t>
      </w:r>
      <w:r w:rsidR="00BF3CEC">
        <w:t>M., Mme …………………………………………..</w:t>
      </w:r>
      <w:r w:rsidR="00C62BA6">
        <w:tab/>
      </w:r>
      <w:r w:rsidR="00C62BA6">
        <w:tab/>
        <w:t>…………………………..</w:t>
      </w:r>
    </w:p>
    <w:p w:rsidR="00BF3CEC" w:rsidRDefault="00BF3CEC" w:rsidP="006C0D3D"/>
    <w:p w:rsidR="00C5444F" w:rsidRDefault="00BF3CEC" w:rsidP="006C0D3D">
      <w:r>
        <w:t>Pour / le</w:t>
      </w:r>
      <w:r w:rsidR="00C5444F">
        <w:t xml:space="preserve"> Maire</w:t>
      </w:r>
      <w:r w:rsidR="00021661">
        <w:t> :</w:t>
      </w:r>
      <w:r w:rsidR="00C5444F">
        <w:t xml:space="preserve"> M</w:t>
      </w:r>
      <w:r w:rsidR="00021661">
        <w:t xml:space="preserve">., Mme </w:t>
      </w:r>
      <w:r w:rsidR="00C5444F">
        <w:t>……</w:t>
      </w:r>
      <w:r>
        <w:t>………………….……</w:t>
      </w:r>
      <w:r w:rsidR="00C5444F">
        <w:t>…</w:t>
      </w:r>
      <w:r>
        <w:t>.</w:t>
      </w:r>
      <w:r w:rsidR="00C5444F">
        <w:t xml:space="preserve">… </w:t>
      </w:r>
      <w:r w:rsidR="00C62BA6">
        <w:tab/>
      </w:r>
      <w:r w:rsidR="00C62BA6">
        <w:tab/>
        <w:t>…………………………..</w:t>
      </w:r>
    </w:p>
    <w:p w:rsidR="00021661" w:rsidRDefault="00021661" w:rsidP="006C0D3D">
      <w:r>
        <w:tab/>
        <w:t>Tel : ……………………………………</w:t>
      </w:r>
    </w:p>
    <w:p w:rsidR="00D60C2B" w:rsidRDefault="00D60C2B" w:rsidP="006C0D3D"/>
    <w:p w:rsidR="00D60C2B" w:rsidRDefault="00D60C2B" w:rsidP="00D60C2B"/>
    <w:p w:rsidR="00D60C2B" w:rsidRDefault="00D60C2B" w:rsidP="00D60C2B">
      <w:pPr>
        <w:pBdr>
          <w:bottom w:val="single" w:sz="6" w:space="1" w:color="auto"/>
        </w:pBdr>
        <w:jc w:val="center"/>
        <w:rPr>
          <w:sz w:val="24"/>
        </w:rPr>
      </w:pPr>
    </w:p>
    <w:p w:rsidR="00D60C2B" w:rsidRDefault="00D60C2B" w:rsidP="00D60C2B">
      <w:pPr>
        <w:pBdr>
          <w:bottom w:val="single" w:sz="6" w:space="1" w:color="auto"/>
        </w:pBdr>
        <w:jc w:val="center"/>
        <w:rPr>
          <w:sz w:val="24"/>
        </w:rPr>
      </w:pPr>
      <w:r w:rsidRPr="00021661">
        <w:rPr>
          <w:sz w:val="24"/>
        </w:rPr>
        <w:t>CONTRAT DE LOCATION</w:t>
      </w:r>
    </w:p>
    <w:p w:rsidR="00D60C2B" w:rsidRPr="00021661" w:rsidRDefault="00D60C2B" w:rsidP="00D60C2B">
      <w:pPr>
        <w:pBdr>
          <w:bottom w:val="single" w:sz="6" w:space="1" w:color="auto"/>
        </w:pBdr>
        <w:jc w:val="center"/>
        <w:rPr>
          <w:sz w:val="24"/>
        </w:rPr>
      </w:pPr>
    </w:p>
    <w:p w:rsidR="00D60C2B" w:rsidRDefault="00D60C2B" w:rsidP="00D60C2B">
      <w:pPr>
        <w:jc w:val="center"/>
      </w:pPr>
    </w:p>
    <w:p w:rsidR="00D60C2B" w:rsidRDefault="00D60C2B" w:rsidP="00D60C2B">
      <w:r>
        <w:t>CARACTERISTIQUES DE LA LOCATION</w:t>
      </w:r>
    </w:p>
    <w:p w:rsidR="00D60C2B" w:rsidRDefault="00D60C2B" w:rsidP="00D60C2B">
      <w:r>
        <w:t>La Salle Multi-Activités d’une surface de 284m² peut accueillir 284 personnes.</w:t>
      </w:r>
    </w:p>
    <w:p w:rsidR="00D60C2B" w:rsidRDefault="00D60C2B" w:rsidP="00D60C2B">
      <w:pPr>
        <w:jc w:val="center"/>
      </w:pPr>
    </w:p>
    <w:p w:rsidR="00D60C2B" w:rsidRDefault="00D60C2B" w:rsidP="00D60C2B">
      <w:r>
        <w:t>Le présent contrat est établi pour une location de :</w:t>
      </w:r>
    </w:p>
    <w:p w:rsidR="00D60C2B" w:rsidRDefault="00D60C2B" w:rsidP="00D60C2B">
      <w:r>
        <w:t>5 Heures / Journée - Soirée / Week end / Mariage.</w:t>
      </w:r>
    </w:p>
    <w:p w:rsidR="00D60C2B" w:rsidRDefault="00D60C2B" w:rsidP="00D60C2B">
      <w:r>
        <w:t xml:space="preserve">portant sur la période suivante : </w:t>
      </w:r>
    </w:p>
    <w:p w:rsidR="00D60C2B" w:rsidRDefault="00D60C2B" w:rsidP="00D60C2B">
      <w:r>
        <w:t xml:space="preserve">du ………………………………………………h……………  au ………………………….…………………………h…….………. </w:t>
      </w:r>
    </w:p>
    <w:p w:rsidR="00D60C2B" w:rsidRDefault="00D60C2B" w:rsidP="00D60C2B"/>
    <w:p w:rsidR="00D60C2B" w:rsidRDefault="00D60C2B" w:rsidP="00D60C2B">
      <w:r>
        <w:t>Au nom de M …………………………………………………………………………</w:t>
      </w:r>
      <w:r w:rsidR="008C2D94">
        <w:t>…..</w:t>
      </w:r>
      <w:r>
        <w:t xml:space="preserve">………………………………………………. </w:t>
      </w:r>
    </w:p>
    <w:p w:rsidR="00D60C2B" w:rsidRDefault="00D60C2B" w:rsidP="00D60C2B">
      <w:r>
        <w:t xml:space="preserve">Demeurant à ……………………………………………………….…………………………………………………. </w:t>
      </w:r>
    </w:p>
    <w:p w:rsidR="00D60C2B" w:rsidRDefault="00D60C2B" w:rsidP="00D60C2B">
      <w:r>
        <w:t xml:space="preserve">Téléphone ……………………………….……………………………………………………………………………. </w:t>
      </w:r>
    </w:p>
    <w:p w:rsidR="00D60C2B" w:rsidRDefault="00D60C2B" w:rsidP="00D60C2B">
      <w:r>
        <w:t xml:space="preserve">Nature de la manifestation : …………………………………………………………………………………. </w:t>
      </w:r>
    </w:p>
    <w:p w:rsidR="00D60C2B" w:rsidRDefault="00D60C2B" w:rsidP="00D60C2B">
      <w:r>
        <w:t xml:space="preserve">Assurance souscrite auprès de : ……………………………………………………………………………… </w:t>
      </w:r>
    </w:p>
    <w:p w:rsidR="00D60C2B" w:rsidRDefault="00D60C2B" w:rsidP="00D60C2B">
      <w:r>
        <w:t>Contrat n° …………………………</w:t>
      </w:r>
      <w:r w:rsidR="00E72260">
        <w:t>.</w:t>
      </w:r>
      <w:r>
        <w:t>…………………………………………………………………………………..</w:t>
      </w:r>
    </w:p>
    <w:p w:rsidR="00D60C2B" w:rsidRDefault="00D60C2B" w:rsidP="00D60C2B">
      <w:r>
        <w:t>Montant de la location : ………………………….. € …………………………………………………………</w:t>
      </w:r>
    </w:p>
    <w:p w:rsidR="00D60C2B" w:rsidRDefault="00E72260" w:rsidP="00D60C2B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-2182495</wp:posOffset>
                </wp:positionH>
                <wp:positionV relativeFrom="paragraph">
                  <wp:posOffset>504825</wp:posOffset>
                </wp:positionV>
                <wp:extent cx="4637405" cy="488950"/>
                <wp:effectExtent l="0" t="2222" r="27622" b="27623"/>
                <wp:wrapThrough wrapText="bothSides">
                  <wp:wrapPolygon edited="0">
                    <wp:start x="21610" y="98"/>
                    <wp:lineTo x="-40" y="98"/>
                    <wp:lineTo x="-40" y="21979"/>
                    <wp:lineTo x="21610" y="21979"/>
                    <wp:lineTo x="21610" y="98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63740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260" w:rsidRPr="00E72260" w:rsidRDefault="00E72260" w:rsidP="00E72260">
                            <w:pPr>
                              <w:jc w:val="center"/>
                              <w:rPr>
                                <w:color w:val="D9D9D9" w:themeColor="background1" w:themeShade="D9"/>
                                <w:sz w:val="52"/>
                              </w:rPr>
                            </w:pPr>
                            <w:r w:rsidRPr="00E72260">
                              <w:rPr>
                                <w:color w:val="D9D9D9" w:themeColor="background1" w:themeShade="D9"/>
                                <w:sz w:val="52"/>
                              </w:rPr>
                              <w:t xml:space="preserve">EEMPLAIRE </w:t>
                            </w:r>
                            <w:r w:rsidR="008C2D94">
                              <w:rPr>
                                <w:color w:val="D9D9D9" w:themeColor="background1" w:themeShade="D9"/>
                                <w:sz w:val="52"/>
                              </w:rPr>
                              <w:t>MAIRIE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71.85pt;margin-top:39.75pt;width:365.15pt;height:38.5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koOwIAAGAEAAAOAAAAZHJzL2Uyb0RvYy54bWysVE2P2yAQvVfqf0DcGyde58uKs9pmm6rS&#10;9kPa9tIbBmyjYsYFEjv76zvgNJtub1V9QAwzPGbem/Hmdmg1OUrrFJiCziZTSqThIJSpC/rt6/7N&#10;ihLnmRFMg5EFPUlHb7evX236LpcpNKCFtARBjMv7rqCN912eJI43smVuAp006KzAtsyjaetEWNYj&#10;equTdDpdJD1Y0Vng0jk8vR+ddBvxq0py/7mqnPREFxRz83G1cS3Dmmw3LK8t6xrFz2mwf8iiZcrg&#10;oxeoe+YZOVj1F1SruAUHlZ9waBOoKsVlrAGrmU1fVPPYsE7GWpAc111ocv8Pln86frFEiYKmsyUl&#10;hrUo0neUighJvBy8JGkgqe9cjrGPHUb74S0MKHYs2HUPwH84YmDXMFPLO2uhbyQTmOQs3Eyuro44&#10;LoCU/UcQ+BY7eIhAQ2VbYgEVmi1QWfziMVJE8DHU7nTRC9MiHA+zxc0ym84p4ejLVqv1PAqasDyA&#10;BTk66/x7CS0Jm4Ja7IeIyo4PzofknkNCuAOtxF5pHQ1blzttyZFh7+zjF+t5EaYN6Qu6nqfzkY8/&#10;IEIbywtIWY+MvEBolccZ0Kot6GosPHZlIPGdEXHvmdLjHjPW5sxqIHKk1A/lEFW8+S1WCeKENEdC&#10;kTwcUay/AftESY/tXlD388CspER/MCjVepZlYT6ikc2XKRr22lNee5jhCFVQT8m43fk4U4E2A3co&#10;aaUivUH7MZNzytjGkfXzyIU5ubZj1POPYfsLAAD//wMAUEsDBBQABgAIAAAAIQAAmVb84QAAAAsB&#10;AAAPAAAAZHJzL2Rvd25yZXYueG1sTI9BT8MwDIXvSPyHyEjctrRl6qbSdBqTduAAEgPuaWPasMbp&#10;mmwr/x5zYjfb7+n5e+V6cr044xisJwXpPAGB1HhjqVXw8b6brUCEqMno3hMq+MEA6+r2ptSF8Rd6&#10;w/M+toJDKBRaQRfjUEgZmg6dDnM/ILH25UenI69jK82oLxzuepklSS6dtsQfOj3gtsPmsD85Bc+v&#10;9un7MB1rtFuT55vhczq+7JS6v5s2jyAiTvHfDH/4jA4VM9X+RCaIXsEsXXKXyEO2WGYg2JInfKkV&#10;LFYPKciqlNcdql8AAAD//wMAUEsBAi0AFAAGAAgAAAAhALaDOJL+AAAA4QEAABMAAAAAAAAAAAAA&#10;AAAAAAAAAFtDb250ZW50X1R5cGVzXS54bWxQSwECLQAUAAYACAAAACEAOP0h/9YAAACUAQAACwAA&#10;AAAAAAAAAAAAAAAvAQAAX3JlbHMvLnJlbHNQSwECLQAUAAYACAAAACEAjBJ5KDsCAABgBAAADgAA&#10;AAAAAAAAAAAAAAAuAgAAZHJzL2Uyb0RvYy54bWxQSwECLQAUAAYACAAAACEAAJlW/OEAAAALAQAA&#10;DwAAAAAAAAAAAAAAAACVBAAAZHJzL2Rvd25yZXYueG1sUEsFBgAAAAAEAAQA8wAAAKMFAAAAAA==&#10;" strokecolor="white [3212]">
                <v:textbox>
                  <w:txbxContent>
                    <w:p w:rsidR="00E72260" w:rsidRPr="00E72260" w:rsidRDefault="00E72260" w:rsidP="00E72260">
                      <w:pPr>
                        <w:jc w:val="center"/>
                        <w:rPr>
                          <w:color w:val="D9D9D9" w:themeColor="background1" w:themeShade="D9"/>
                          <w:sz w:val="52"/>
                        </w:rPr>
                      </w:pPr>
                      <w:r w:rsidRPr="00E72260">
                        <w:rPr>
                          <w:color w:val="D9D9D9" w:themeColor="background1" w:themeShade="D9"/>
                          <w:sz w:val="52"/>
                        </w:rPr>
                        <w:t xml:space="preserve">EEMPLAIRE </w:t>
                      </w:r>
                      <w:r w:rsidR="008C2D94">
                        <w:rPr>
                          <w:color w:val="D9D9D9" w:themeColor="background1" w:themeShade="D9"/>
                          <w:sz w:val="52"/>
                        </w:rPr>
                        <w:t>MAIRIE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60C2B">
        <w:t>Montant de la caution : 500€ + 100€  =  600€   -     six cent €uros</w:t>
      </w:r>
    </w:p>
    <w:p w:rsidR="006A1AD7" w:rsidRDefault="006A1AD7" w:rsidP="006A1AD7">
      <w:r>
        <w:t xml:space="preserve">Déclaration de débit de boissons </w:t>
      </w:r>
      <w:r>
        <w:tab/>
      </w:r>
      <w:r>
        <w:tab/>
        <w:t>Oui</w:t>
      </w:r>
      <w:r>
        <w:tab/>
        <w:t>Non</w:t>
      </w:r>
    </w:p>
    <w:p w:rsidR="00D60C2B" w:rsidRDefault="00D60C2B" w:rsidP="00D60C2B"/>
    <w:p w:rsidR="00D60C2B" w:rsidRDefault="00D60C2B" w:rsidP="00D60C2B">
      <w:r>
        <w:t xml:space="preserve">Fait en deux exemplaires à PARLAN    le …………………………………..……….. </w:t>
      </w:r>
    </w:p>
    <w:p w:rsidR="00D60C2B" w:rsidRDefault="00D60C2B" w:rsidP="00D60C2B"/>
    <w:p w:rsidR="00D60C2B" w:rsidRDefault="00D60C2B" w:rsidP="00D60C2B">
      <w:pPr>
        <w:ind w:left="5664" w:firstLine="708"/>
      </w:pPr>
      <w:r>
        <w:t>Signatures</w:t>
      </w:r>
    </w:p>
    <w:p w:rsidR="00D60C2B" w:rsidRDefault="00D60C2B" w:rsidP="00D60C2B">
      <w:pPr>
        <w:ind w:left="5664" w:firstLine="708"/>
      </w:pPr>
    </w:p>
    <w:p w:rsidR="00D60C2B" w:rsidRDefault="00D60C2B" w:rsidP="00D60C2B">
      <w:r>
        <w:t>L’occupant, M., Mme ……………………………………………..</w:t>
      </w:r>
      <w:r>
        <w:tab/>
        <w:t>…………………………..</w:t>
      </w:r>
    </w:p>
    <w:p w:rsidR="00D60C2B" w:rsidRDefault="00D60C2B" w:rsidP="00D60C2B"/>
    <w:p w:rsidR="00D60C2B" w:rsidRDefault="00D60C2B" w:rsidP="00D60C2B">
      <w:r>
        <w:t xml:space="preserve">Pour / le Maire : M., Mme ………………………….……….… </w:t>
      </w:r>
      <w:r>
        <w:tab/>
        <w:t>…………………………..</w:t>
      </w:r>
    </w:p>
    <w:p w:rsidR="00D60C2B" w:rsidRDefault="00D60C2B" w:rsidP="00D60C2B">
      <w:r>
        <w:tab/>
        <w:t>Tel : ……………………………………</w:t>
      </w:r>
    </w:p>
    <w:sectPr w:rsidR="00D60C2B" w:rsidSect="005D7756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722" w:rsidRDefault="00B12722" w:rsidP="00726EF1">
      <w:pPr>
        <w:spacing w:after="0" w:line="240" w:lineRule="auto"/>
      </w:pPr>
      <w:r>
        <w:separator/>
      </w:r>
    </w:p>
  </w:endnote>
  <w:endnote w:type="continuationSeparator" w:id="0">
    <w:p w:rsidR="00B12722" w:rsidRDefault="00B12722" w:rsidP="0072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6664266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8C2D94" w:rsidRDefault="00BF3CEC">
        <w:pPr>
          <w:pStyle w:val="Pieddepage"/>
          <w:jc w:val="right"/>
          <w:rPr>
            <w:sz w:val="18"/>
          </w:rPr>
        </w:pPr>
        <w:r>
          <w:rPr>
            <w:sz w:val="18"/>
          </w:rPr>
          <w:t>Date :</w:t>
        </w:r>
        <w:r w:rsidRPr="00037E34">
          <w:rPr>
            <w:sz w:val="18"/>
          </w:rPr>
          <w:t xml:space="preserve"> 24 mars 2018        </w:t>
        </w:r>
        <w:r>
          <w:tab/>
        </w:r>
        <w:r w:rsidRPr="00037E34">
          <w:rPr>
            <w:sz w:val="18"/>
          </w:rPr>
          <w:t>Commune de PARLAN</w:t>
        </w:r>
        <w:r>
          <w:tab/>
        </w:r>
        <w:r w:rsidRPr="00037E34">
          <w:rPr>
            <w:sz w:val="18"/>
          </w:rPr>
          <w:t xml:space="preserve">Page : </w:t>
        </w:r>
        <w:r w:rsidRPr="00037E34">
          <w:rPr>
            <w:sz w:val="18"/>
          </w:rPr>
          <w:fldChar w:fldCharType="begin"/>
        </w:r>
        <w:r w:rsidRPr="00037E34">
          <w:rPr>
            <w:sz w:val="18"/>
          </w:rPr>
          <w:instrText>PAGE   \* MERGEFORMAT</w:instrText>
        </w:r>
        <w:r w:rsidRPr="00037E34">
          <w:rPr>
            <w:sz w:val="18"/>
          </w:rPr>
          <w:fldChar w:fldCharType="separate"/>
        </w:r>
        <w:r w:rsidR="000310A7">
          <w:rPr>
            <w:noProof/>
            <w:sz w:val="18"/>
          </w:rPr>
          <w:t>11</w:t>
        </w:r>
        <w:r w:rsidRPr="00037E34">
          <w:rPr>
            <w:sz w:val="18"/>
          </w:rPr>
          <w:fldChar w:fldCharType="end"/>
        </w:r>
        <w:r w:rsidRPr="00037E34">
          <w:rPr>
            <w:sz w:val="18"/>
          </w:rPr>
          <w:t xml:space="preserve"> / </w:t>
        </w:r>
        <w:r w:rsidR="008C2D94">
          <w:rPr>
            <w:sz w:val="18"/>
          </w:rPr>
          <w:t>13</w:t>
        </w:r>
      </w:p>
      <w:p w:rsidR="00BF3CEC" w:rsidRPr="00037E34" w:rsidRDefault="00B12722">
        <w:pPr>
          <w:pStyle w:val="Pieddepage"/>
          <w:jc w:val="right"/>
          <w:rPr>
            <w:sz w:val="18"/>
          </w:rPr>
        </w:pPr>
      </w:p>
    </w:sdtContent>
  </w:sdt>
  <w:p w:rsidR="00BF3CEC" w:rsidRDefault="00BF3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722" w:rsidRDefault="00B12722" w:rsidP="00726EF1">
      <w:pPr>
        <w:spacing w:after="0" w:line="240" w:lineRule="auto"/>
      </w:pPr>
      <w:r>
        <w:separator/>
      </w:r>
    </w:p>
  </w:footnote>
  <w:footnote w:type="continuationSeparator" w:id="0">
    <w:p w:rsidR="00B12722" w:rsidRDefault="00B12722" w:rsidP="0072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CEC" w:rsidRPr="00037E34" w:rsidRDefault="00BF3CEC" w:rsidP="00037E34">
    <w:pPr>
      <w:pStyle w:val="En-tte"/>
      <w:jc w:val="center"/>
      <w:rPr>
        <w:sz w:val="18"/>
      </w:rPr>
    </w:pPr>
    <w:r w:rsidRPr="00037E34">
      <w:rPr>
        <w:sz w:val="18"/>
      </w:rPr>
      <w:t>Règlement intérieur de la Salle Multi-Activités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BC1"/>
    <w:multiLevelType w:val="hybridMultilevel"/>
    <w:tmpl w:val="9008241E"/>
    <w:lvl w:ilvl="0" w:tplc="3F60935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E7460D64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81CF4"/>
    <w:multiLevelType w:val="hybridMultilevel"/>
    <w:tmpl w:val="F8600E6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D7271CD"/>
    <w:multiLevelType w:val="hybridMultilevel"/>
    <w:tmpl w:val="273C76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3D"/>
    <w:rsid w:val="00004ECD"/>
    <w:rsid w:val="00021661"/>
    <w:rsid w:val="000310A7"/>
    <w:rsid w:val="000348D2"/>
    <w:rsid w:val="00037E34"/>
    <w:rsid w:val="000B5B2F"/>
    <w:rsid w:val="000D02FB"/>
    <w:rsid w:val="00146FE6"/>
    <w:rsid w:val="001C1F29"/>
    <w:rsid w:val="0020135B"/>
    <w:rsid w:val="002078EF"/>
    <w:rsid w:val="00225BAF"/>
    <w:rsid w:val="00255F28"/>
    <w:rsid w:val="002744F8"/>
    <w:rsid w:val="00290AD8"/>
    <w:rsid w:val="002A4BCD"/>
    <w:rsid w:val="00301D9B"/>
    <w:rsid w:val="0032483B"/>
    <w:rsid w:val="00342913"/>
    <w:rsid w:val="003550B8"/>
    <w:rsid w:val="003A2FFE"/>
    <w:rsid w:val="003F3EBE"/>
    <w:rsid w:val="004368DB"/>
    <w:rsid w:val="00475EA2"/>
    <w:rsid w:val="004B31AF"/>
    <w:rsid w:val="004D2B04"/>
    <w:rsid w:val="004E3F6D"/>
    <w:rsid w:val="005D4837"/>
    <w:rsid w:val="005D7756"/>
    <w:rsid w:val="0066209F"/>
    <w:rsid w:val="00671BBC"/>
    <w:rsid w:val="006A1AD7"/>
    <w:rsid w:val="006A6CC1"/>
    <w:rsid w:val="006B4DE6"/>
    <w:rsid w:val="006C0D3D"/>
    <w:rsid w:val="006C4BDF"/>
    <w:rsid w:val="006F2527"/>
    <w:rsid w:val="00703127"/>
    <w:rsid w:val="00726EF1"/>
    <w:rsid w:val="00732F64"/>
    <w:rsid w:val="0078016A"/>
    <w:rsid w:val="00783EC6"/>
    <w:rsid w:val="007B6996"/>
    <w:rsid w:val="007E176D"/>
    <w:rsid w:val="00800476"/>
    <w:rsid w:val="00844994"/>
    <w:rsid w:val="00866A7C"/>
    <w:rsid w:val="00872D9F"/>
    <w:rsid w:val="008B5CCC"/>
    <w:rsid w:val="008C2D94"/>
    <w:rsid w:val="008E3FBC"/>
    <w:rsid w:val="0096284B"/>
    <w:rsid w:val="00962FF0"/>
    <w:rsid w:val="009E26A0"/>
    <w:rsid w:val="00A954E3"/>
    <w:rsid w:val="00B12722"/>
    <w:rsid w:val="00B64AFA"/>
    <w:rsid w:val="00B75AF6"/>
    <w:rsid w:val="00B75C69"/>
    <w:rsid w:val="00BF3CEC"/>
    <w:rsid w:val="00C237A0"/>
    <w:rsid w:val="00C5444F"/>
    <w:rsid w:val="00C62BA6"/>
    <w:rsid w:val="00C635FB"/>
    <w:rsid w:val="00CC071D"/>
    <w:rsid w:val="00CC11D9"/>
    <w:rsid w:val="00D56F71"/>
    <w:rsid w:val="00D60C2B"/>
    <w:rsid w:val="00D64D44"/>
    <w:rsid w:val="00D871A9"/>
    <w:rsid w:val="00DF0AE3"/>
    <w:rsid w:val="00DF789C"/>
    <w:rsid w:val="00E60103"/>
    <w:rsid w:val="00E72260"/>
    <w:rsid w:val="00E769D0"/>
    <w:rsid w:val="00EB6C37"/>
    <w:rsid w:val="00F15902"/>
    <w:rsid w:val="00F20A98"/>
    <w:rsid w:val="00F36CCA"/>
    <w:rsid w:val="00F67814"/>
    <w:rsid w:val="00FA3473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53AEF0-8404-4657-9A63-98D88091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0D3D"/>
    <w:pPr>
      <w:spacing w:line="256" w:lineRule="auto"/>
    </w:pPr>
    <w:rPr>
      <w:rFonts w:eastAsiaTheme="minorEastAsia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2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32F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6EF1"/>
    <w:rPr>
      <w:rFonts w:ascii="Segoe UI" w:eastAsiaTheme="minorEastAsia" w:hAnsi="Segoe UI" w:cs="Segoe UI"/>
      <w:sz w:val="18"/>
      <w:szCs w:val="18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2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6EF1"/>
    <w:rPr>
      <w:rFonts w:eastAsiaTheme="minorEastAsia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2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6EF1"/>
    <w:rPr>
      <w:rFonts w:eastAsiaTheme="minorEastAsia"/>
      <w:lang w:eastAsia="ja-JP"/>
    </w:rPr>
  </w:style>
  <w:style w:type="character" w:styleId="Textedelespacerserv">
    <w:name w:val="Placeholder Text"/>
    <w:basedOn w:val="Policepardfaut"/>
    <w:uiPriority w:val="99"/>
    <w:semiHidden/>
    <w:rsid w:val="00800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3F60-ED5B-4F51-B6B0-22794CDCC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3712</Words>
  <Characters>20416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Elie Charmes</dc:creator>
  <cp:lastModifiedBy>jean Elie Charmes</cp:lastModifiedBy>
  <cp:revision>2</cp:revision>
  <cp:lastPrinted>2018-03-24T14:37:00Z</cp:lastPrinted>
  <dcterms:created xsi:type="dcterms:W3CDTF">2018-07-23T12:58:00Z</dcterms:created>
  <dcterms:modified xsi:type="dcterms:W3CDTF">2018-07-23T12:58:00Z</dcterms:modified>
</cp:coreProperties>
</file>